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3771" w:rsidRPr="008E6A6C" w:rsidRDefault="00DF781A">
      <w:pPr>
        <w:pStyle w:val="Normal0"/>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color w:val="000000"/>
          <w:sz w:val="28"/>
          <w:szCs w:val="28"/>
          <w:lang w:val="es-ES"/>
        </w:rPr>
      </w:pPr>
      <w:r w:rsidRPr="008E6A6C">
        <w:rPr>
          <w:rFonts w:ascii="Calibri" w:eastAsia="Calibri" w:hAnsi="Calibri" w:cs="Calibri"/>
          <w:b/>
          <w:color w:val="000000"/>
          <w:sz w:val="28"/>
          <w:szCs w:val="28"/>
          <w:lang w:val="es-ES"/>
        </w:rPr>
        <w:t xml:space="preserve"> </w:t>
      </w:r>
      <w:r w:rsidRPr="008E6A6C">
        <w:rPr>
          <w:rFonts w:ascii="Calibri" w:eastAsia="Calibri" w:hAnsi="Calibri" w:cs="Calibri"/>
          <w:b/>
          <w:noProof/>
          <w:color w:val="000000"/>
          <w:sz w:val="28"/>
          <w:szCs w:val="28"/>
          <w:lang w:val="es-ES"/>
        </w:rPr>
        <w:drawing>
          <wp:inline distT="0" distB="0" distL="0" distR="0" wp14:anchorId="13E364DA" wp14:editId="07777777">
            <wp:extent cx="2003967" cy="1002586"/>
            <wp:effectExtent l="0" t="0" r="0" b="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2"/>
                    <a:srcRect/>
                    <a:stretch>
                      <a:fillRect/>
                    </a:stretch>
                  </pic:blipFill>
                  <pic:spPr>
                    <a:xfrm>
                      <a:off x="0" y="0"/>
                      <a:ext cx="2003967" cy="1002586"/>
                    </a:xfrm>
                    <a:prstGeom prst="rect">
                      <a:avLst/>
                    </a:prstGeom>
                    <a:ln/>
                  </pic:spPr>
                </pic:pic>
              </a:graphicData>
            </a:graphic>
          </wp:inline>
        </w:drawing>
      </w:r>
    </w:p>
    <w:p w14:paraId="00000002" w14:textId="77777777" w:rsidR="006D3771" w:rsidRPr="008E6A6C" w:rsidRDefault="00DF781A">
      <w:pPr>
        <w:pStyle w:val="Normal0"/>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color w:val="000000"/>
          <w:lang w:val="es-ES"/>
        </w:rPr>
      </w:pPr>
      <w:r w:rsidRPr="008E6A6C">
        <w:rPr>
          <w:rFonts w:ascii="Calibri" w:eastAsia="Calibri" w:hAnsi="Calibri" w:cs="Calibri"/>
          <w:b/>
          <w:color w:val="000000"/>
          <w:lang w:val="es-ES"/>
        </w:rPr>
        <w:t xml:space="preserve">EVALUACIÓN DE </w:t>
      </w:r>
      <w:r w:rsidRPr="008E6A6C">
        <w:rPr>
          <w:rFonts w:ascii="Calibri" w:eastAsia="Calibri" w:hAnsi="Calibri" w:cs="Calibri"/>
          <w:b/>
          <w:lang w:val="es-ES"/>
        </w:rPr>
        <w:t>MEDIO</w:t>
      </w:r>
      <w:r w:rsidRPr="008E6A6C">
        <w:rPr>
          <w:rFonts w:ascii="Calibri" w:eastAsia="Calibri" w:hAnsi="Calibri" w:cs="Calibri"/>
          <w:b/>
          <w:color w:val="000000"/>
          <w:lang w:val="es-ES"/>
        </w:rPr>
        <w:t xml:space="preserve"> TÉRMINO</w:t>
      </w:r>
      <w:r w:rsidRPr="008E6A6C">
        <w:rPr>
          <w:rFonts w:ascii="Calibri" w:eastAsia="Calibri" w:hAnsi="Calibri" w:cs="Calibri"/>
          <w:b/>
          <w:color w:val="808080"/>
          <w:lang w:val="es-ES"/>
        </w:rPr>
        <w:t xml:space="preserve"> </w:t>
      </w:r>
      <w:r w:rsidRPr="008E6A6C">
        <w:rPr>
          <w:rFonts w:ascii="Calibri" w:eastAsia="Calibri" w:hAnsi="Calibri" w:cs="Calibri"/>
          <w:b/>
          <w:color w:val="000000"/>
          <w:lang w:val="es-ES"/>
        </w:rPr>
        <w:t>DEL PROYECTO REGIONAL “FORTALECIMIENTO DEL ROL DE LA OIM COMO COORDINADORA DE LA RED DE NACIONES UNIDAS SOBRE MIGRACIÓN EN AMÉRICA DEL SUR”</w:t>
      </w:r>
    </w:p>
    <w:p w14:paraId="00000003" w14:textId="77777777" w:rsidR="006D3771" w:rsidRPr="008E6A6C" w:rsidRDefault="00DF781A">
      <w:pPr>
        <w:pStyle w:val="Normal0"/>
        <w:pBdr>
          <w:top w:val="nil"/>
          <w:left w:val="nil"/>
          <w:bottom w:val="nil"/>
          <w:right w:val="nil"/>
          <w:between w:val="nil"/>
        </w:pBdr>
        <w:jc w:val="center"/>
        <w:rPr>
          <w:rFonts w:ascii="Calibri" w:eastAsia="Calibri" w:hAnsi="Calibri" w:cs="Calibri"/>
          <w:color w:val="000000"/>
          <w:sz w:val="10"/>
          <w:szCs w:val="10"/>
          <w:lang w:val="es-ES"/>
        </w:rPr>
      </w:pPr>
      <w:r w:rsidRPr="008E6A6C">
        <w:rPr>
          <w:rFonts w:ascii="Calibri" w:eastAsia="Calibri" w:hAnsi="Calibri" w:cs="Calibri"/>
          <w:color w:val="000000"/>
          <w:lang w:val="es-ES"/>
        </w:rPr>
        <w:t xml:space="preserve">Matriz de respuesta gerencial </w:t>
      </w:r>
    </w:p>
    <w:p w14:paraId="00000004"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lang w:val="es-ES"/>
        </w:rPr>
      </w:pPr>
      <w:r w:rsidRPr="008E6A6C">
        <w:rPr>
          <w:rFonts w:ascii="Calibri" w:eastAsia="Calibri" w:hAnsi="Calibri" w:cs="Calibri"/>
          <w:noProof/>
          <w:lang w:val="es-ES"/>
        </w:rPr>
        <w:drawing>
          <wp:inline distT="0" distB="0" distL="0" distR="0" wp14:anchorId="438BAE09" wp14:editId="07777777">
            <wp:extent cx="2724150"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54836" b="12500"/>
                    <a:stretch>
                      <a:fillRect/>
                    </a:stretch>
                  </pic:blipFill>
                  <pic:spPr>
                    <a:xfrm>
                      <a:off x="0" y="0"/>
                      <a:ext cx="2724150" cy="266700"/>
                    </a:xfrm>
                    <a:prstGeom prst="rect">
                      <a:avLst/>
                    </a:prstGeom>
                    <a:ln/>
                  </pic:spPr>
                </pic:pic>
              </a:graphicData>
            </a:graphic>
          </wp:inline>
        </w:drawing>
      </w:r>
    </w:p>
    <w:p w14:paraId="00000005"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lang w:val="es-ES"/>
        </w:rPr>
      </w:pPr>
    </w:p>
    <w:tbl>
      <w:tblPr>
        <w:tblW w:w="9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55"/>
        <w:gridCol w:w="6909"/>
      </w:tblGrid>
      <w:tr w:rsidR="006D3771" w:rsidRPr="00CE711F" w14:paraId="0DD1EA96" w14:textId="77777777">
        <w:tc>
          <w:tcPr>
            <w:tcW w:w="3055" w:type="dxa"/>
          </w:tcPr>
          <w:p w14:paraId="00000006"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left"/>
              <w:rPr>
                <w:rFonts w:ascii="Calibri" w:eastAsia="Calibri" w:hAnsi="Calibri" w:cs="Calibri"/>
                <w:sz w:val="20"/>
                <w:szCs w:val="20"/>
                <w:lang w:val="es-ES"/>
              </w:rPr>
            </w:pPr>
            <w:r w:rsidRPr="008E6A6C">
              <w:rPr>
                <w:rFonts w:ascii="Calibri" w:eastAsia="Calibri" w:hAnsi="Calibri" w:cs="Calibri"/>
                <w:sz w:val="20"/>
                <w:szCs w:val="20"/>
                <w:lang w:val="es-ES"/>
              </w:rPr>
              <w:t>Título de la evaluación y año:</w:t>
            </w:r>
          </w:p>
        </w:tc>
        <w:tc>
          <w:tcPr>
            <w:tcW w:w="6909" w:type="dxa"/>
          </w:tcPr>
          <w:p w14:paraId="00000007"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8E6A6C">
              <w:rPr>
                <w:rFonts w:ascii="Calibri" w:eastAsia="Calibri" w:hAnsi="Calibri" w:cs="Calibri"/>
                <w:sz w:val="20"/>
                <w:szCs w:val="20"/>
                <w:lang w:val="es-ES"/>
              </w:rPr>
              <w:t>“Fortalecimiento del rol de la OIM como coordinadora de la Red de Naciones Unidas sobre Migración en América Del Sur” – 2022</w:t>
            </w:r>
          </w:p>
          <w:p w14:paraId="00000008"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r>
      <w:tr w:rsidR="006D3771" w:rsidRPr="00CE711F" w14:paraId="7C168535" w14:textId="77777777">
        <w:tc>
          <w:tcPr>
            <w:tcW w:w="3055" w:type="dxa"/>
          </w:tcPr>
          <w:p w14:paraId="00000009"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left"/>
              <w:rPr>
                <w:rFonts w:ascii="Calibri" w:eastAsia="Calibri" w:hAnsi="Calibri" w:cs="Calibri"/>
                <w:sz w:val="20"/>
                <w:szCs w:val="20"/>
                <w:lang w:val="es-ES"/>
              </w:rPr>
            </w:pPr>
            <w:r w:rsidRPr="008E6A6C">
              <w:rPr>
                <w:rFonts w:ascii="Calibri" w:eastAsia="Calibri" w:hAnsi="Calibri" w:cs="Calibri"/>
                <w:sz w:val="20"/>
                <w:szCs w:val="20"/>
                <w:lang w:val="es-ES"/>
              </w:rPr>
              <w:t>Persona responsable por completar la matriz de seguimiento:</w:t>
            </w:r>
          </w:p>
          <w:p w14:paraId="0000000A"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left"/>
              <w:rPr>
                <w:rFonts w:ascii="Calibri" w:eastAsia="Calibri" w:hAnsi="Calibri" w:cs="Calibri"/>
                <w:sz w:val="10"/>
                <w:szCs w:val="10"/>
                <w:lang w:val="es-ES"/>
              </w:rPr>
            </w:pPr>
          </w:p>
        </w:tc>
        <w:tc>
          <w:tcPr>
            <w:tcW w:w="6909" w:type="dxa"/>
            <w:vAlign w:val="center"/>
          </w:tcPr>
          <w:p w14:paraId="0000000B" w14:textId="5E25FACF"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left"/>
              <w:rPr>
                <w:rFonts w:ascii="Calibri" w:eastAsia="Calibri" w:hAnsi="Calibri" w:cs="Calibri"/>
                <w:sz w:val="20"/>
                <w:szCs w:val="20"/>
                <w:lang w:val="es-ES"/>
              </w:rPr>
            </w:pPr>
            <w:r w:rsidRPr="008E6A6C">
              <w:rPr>
                <w:rFonts w:ascii="Calibri" w:eastAsia="Calibri" w:hAnsi="Calibri" w:cs="Calibri"/>
                <w:sz w:val="20"/>
                <w:szCs w:val="20"/>
                <w:lang w:val="es-ES"/>
              </w:rPr>
              <w:t xml:space="preserve">Ezequiel </w:t>
            </w:r>
            <w:proofErr w:type="spellStart"/>
            <w:r w:rsidRPr="008E6A6C">
              <w:rPr>
                <w:rFonts w:ascii="Calibri" w:eastAsia="Calibri" w:hAnsi="Calibri" w:cs="Calibri"/>
                <w:sz w:val="20"/>
                <w:szCs w:val="20"/>
                <w:lang w:val="es-ES"/>
              </w:rPr>
              <w:t>T</w:t>
            </w:r>
            <w:r w:rsidR="008E3EF4">
              <w:rPr>
                <w:rFonts w:ascii="Calibri" w:eastAsia="Calibri" w:hAnsi="Calibri" w:cs="Calibri"/>
                <w:sz w:val="20"/>
                <w:szCs w:val="20"/>
                <w:lang w:val="es-ES"/>
              </w:rPr>
              <w:t>e</w:t>
            </w:r>
            <w:r w:rsidRPr="008E6A6C">
              <w:rPr>
                <w:rFonts w:ascii="Calibri" w:eastAsia="Calibri" w:hAnsi="Calibri" w:cs="Calibri"/>
                <w:sz w:val="20"/>
                <w:szCs w:val="20"/>
                <w:lang w:val="es-ES"/>
              </w:rPr>
              <w:t>xid</w:t>
            </w:r>
            <w:r w:rsidR="008E3EF4" w:rsidRPr="008E6A6C">
              <w:rPr>
                <w:rFonts w:ascii="Calibri" w:eastAsia="Calibri" w:hAnsi="Calibri" w:cs="Calibri"/>
                <w:color w:val="000000"/>
                <w:sz w:val="20"/>
                <w:szCs w:val="20"/>
                <w:lang w:val="es-ES"/>
              </w:rPr>
              <w:t>ó</w:t>
            </w:r>
            <w:proofErr w:type="spellEnd"/>
            <w:r w:rsidRPr="008E6A6C">
              <w:rPr>
                <w:rFonts w:ascii="Calibri" w:eastAsia="Calibri" w:hAnsi="Calibri" w:cs="Calibri"/>
                <w:sz w:val="20"/>
                <w:szCs w:val="20"/>
                <w:lang w:val="es-ES"/>
              </w:rPr>
              <w:t>, Project Manager</w:t>
            </w:r>
          </w:p>
        </w:tc>
      </w:tr>
      <w:tr w:rsidR="006D3771" w:rsidRPr="00CE711F" w14:paraId="038A81D2" w14:textId="77777777">
        <w:tc>
          <w:tcPr>
            <w:tcW w:w="3055" w:type="dxa"/>
          </w:tcPr>
          <w:p w14:paraId="0000000C"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left"/>
              <w:rPr>
                <w:rFonts w:ascii="Calibri" w:eastAsia="Calibri" w:hAnsi="Calibri" w:cs="Calibri"/>
                <w:sz w:val="20"/>
                <w:szCs w:val="20"/>
                <w:lang w:val="es-ES"/>
              </w:rPr>
            </w:pPr>
            <w:r w:rsidRPr="008E6A6C">
              <w:rPr>
                <w:rFonts w:ascii="Calibri" w:eastAsia="Calibri" w:hAnsi="Calibri" w:cs="Calibri"/>
                <w:sz w:val="20"/>
                <w:szCs w:val="20"/>
                <w:lang w:val="es-ES"/>
              </w:rPr>
              <w:t>Comentarios generales sobre el proceso de evaluación:</w:t>
            </w:r>
          </w:p>
        </w:tc>
        <w:tc>
          <w:tcPr>
            <w:tcW w:w="6909" w:type="dxa"/>
          </w:tcPr>
          <w:p w14:paraId="0000000D"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r w:rsidRPr="008E6A6C">
              <w:rPr>
                <w:rFonts w:ascii="Calibri" w:eastAsia="Calibri" w:hAnsi="Calibri" w:cs="Calibri"/>
                <w:sz w:val="20"/>
                <w:szCs w:val="20"/>
                <w:lang w:val="es-ES"/>
              </w:rPr>
              <w:t>Mediante el proceso de evaluación del proyecto, se pudo concluir que se lograron alcanzar gran parte de los resultados esperados. Esto fue explicado por diversos factores, entre ellos se pudo identificar como los principales:</w:t>
            </w:r>
            <w:r w:rsidRPr="008E6A6C">
              <w:rPr>
                <w:lang w:val="es-ES"/>
              </w:rPr>
              <w:t xml:space="preserve"> </w:t>
            </w:r>
            <w:r w:rsidRPr="008E6A6C">
              <w:rPr>
                <w:rFonts w:ascii="Calibri" w:eastAsia="Calibri" w:hAnsi="Calibri" w:cs="Calibri"/>
                <w:sz w:val="20"/>
                <w:szCs w:val="20"/>
                <w:lang w:val="es-ES"/>
              </w:rPr>
              <w:t>las capacidades técnicas del equipo de la ROBA, la coordinación sostenida y el monitoreo de actividades implementado por el equipo del Proyecto, y el nivel de involucramiento de las jefaturas de misión con las acciones promovidas vinculadas al PMM. A continuación, se detallan las principales recomendaciones:</w:t>
            </w:r>
          </w:p>
        </w:tc>
      </w:tr>
    </w:tbl>
    <w:p w14:paraId="0000000E"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3D635C8F" w14:textId="77777777" w:rsidTr="008E6A6C">
        <w:tc>
          <w:tcPr>
            <w:tcW w:w="9963" w:type="dxa"/>
            <w:gridSpan w:val="6"/>
          </w:tcPr>
          <w:p w14:paraId="0000000F"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E6A6C">
              <w:rPr>
                <w:rFonts w:ascii="Calibri" w:eastAsia="Calibri" w:hAnsi="Calibri" w:cs="Calibri"/>
                <w:b/>
                <w:sz w:val="20"/>
                <w:szCs w:val="20"/>
                <w:lang w:val="es-ES"/>
              </w:rPr>
              <w:t>Recomendaciones de evaluación No. 1</w:t>
            </w:r>
          </w:p>
          <w:p w14:paraId="00000010" w14:textId="77777777" w:rsidR="006D3771" w:rsidRPr="008E6A6C" w:rsidRDefault="00DF781A">
            <w:pPr>
              <w:pStyle w:val="Normal0"/>
              <w:rPr>
                <w:color w:val="000000"/>
                <w:sz w:val="10"/>
                <w:szCs w:val="10"/>
                <w:lang w:val="es-ES"/>
              </w:rPr>
            </w:pPr>
            <w:r w:rsidRPr="008E6A6C">
              <w:rPr>
                <w:rFonts w:ascii="Calibri" w:eastAsia="Calibri" w:hAnsi="Calibri" w:cs="Calibri"/>
                <w:color w:val="000000"/>
                <w:sz w:val="20"/>
                <w:szCs w:val="20"/>
                <w:lang w:val="es-ES"/>
              </w:rPr>
              <w:t xml:space="preserve">Realizar una identificación de necesidades en la que se consulte directamente a las potenciales partes beneficiarias, podría potenciar el diseño de la estrategia. Esto se podría lograr a través de la incorporación de un estudio de evaluación de necesidades en el que se identifique de manera formal y sistematizada la naturaleza, el alcance y las causas de estas, en una etapa previa a la formulación y diseño del proyecto. </w:t>
            </w:r>
          </w:p>
        </w:tc>
      </w:tr>
      <w:tr w:rsidR="006D3771" w:rsidRPr="00CE711F" w14:paraId="0F3E5A45" w14:textId="77777777" w:rsidTr="008E6A6C">
        <w:tc>
          <w:tcPr>
            <w:tcW w:w="4956" w:type="dxa"/>
            <w:gridSpan w:val="3"/>
          </w:tcPr>
          <w:p w14:paraId="00000016"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8E6A6C">
              <w:rPr>
                <w:rFonts w:ascii="Calibri" w:eastAsia="Calibri" w:hAnsi="Calibri" w:cs="Calibri"/>
                <w:b/>
                <w:sz w:val="20"/>
                <w:szCs w:val="20"/>
                <w:lang w:val="es-ES"/>
              </w:rPr>
              <w:t>Recomendación dirigida a</w:t>
            </w:r>
            <w:r w:rsidRPr="008E6A6C">
              <w:rPr>
                <w:rFonts w:ascii="Calibri" w:eastAsia="Calibri" w:hAnsi="Calibri" w:cs="Calibri"/>
                <w:sz w:val="20"/>
                <w:szCs w:val="20"/>
                <w:lang w:val="es-ES"/>
              </w:rPr>
              <w:t>:</w:t>
            </w:r>
          </w:p>
          <w:p w14:paraId="00000017"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r w:rsidRPr="008E6A6C">
              <w:rPr>
                <w:rFonts w:ascii="Calibri" w:eastAsia="Calibri" w:hAnsi="Calibri" w:cs="Calibri"/>
                <w:sz w:val="20"/>
                <w:szCs w:val="20"/>
                <w:lang w:val="es-ES"/>
              </w:rPr>
              <w:t xml:space="preserve">Equipo Desarrollador del Proyecto </w:t>
            </w:r>
          </w:p>
        </w:tc>
        <w:tc>
          <w:tcPr>
            <w:tcW w:w="5007" w:type="dxa"/>
            <w:gridSpan w:val="3"/>
          </w:tcPr>
          <w:p w14:paraId="0000001A"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E6A6C">
              <w:rPr>
                <w:rFonts w:ascii="Calibri" w:eastAsia="Calibri" w:hAnsi="Calibri" w:cs="Calibri"/>
                <w:b/>
                <w:sz w:val="20"/>
                <w:szCs w:val="20"/>
                <w:lang w:val="es-ES"/>
              </w:rPr>
              <w:t>Nivel de prioridad (1 a 3): 2</w:t>
            </w:r>
          </w:p>
          <w:p w14:paraId="0000001B"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7F1B9CB5" w14:textId="77777777" w:rsidTr="008E6A6C">
        <w:tc>
          <w:tcPr>
            <w:tcW w:w="9963" w:type="dxa"/>
            <w:gridSpan w:val="6"/>
          </w:tcPr>
          <w:p w14:paraId="0000001E"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E6A6C">
              <w:rPr>
                <w:rFonts w:ascii="Calibri" w:eastAsia="Calibri" w:hAnsi="Calibri" w:cs="Calibri"/>
                <w:b/>
                <w:sz w:val="20"/>
                <w:szCs w:val="20"/>
                <w:lang w:val="es-ES"/>
              </w:rPr>
              <w:t>Respuesta gerencial a la recomendación (</w:t>
            </w:r>
            <w:r w:rsidRPr="008E6A6C">
              <w:rPr>
                <w:rFonts w:ascii="Calibri" w:eastAsia="Calibri" w:hAnsi="Calibri" w:cs="Calibri"/>
                <w:b/>
                <w:strike/>
                <w:sz w:val="20"/>
                <w:szCs w:val="20"/>
                <w:lang w:val="es-ES"/>
              </w:rPr>
              <w:t>aceptar</w:t>
            </w:r>
            <w:r w:rsidRPr="008E6A6C">
              <w:rPr>
                <w:rFonts w:ascii="Calibri" w:eastAsia="Calibri" w:hAnsi="Calibri" w:cs="Calibri"/>
                <w:b/>
                <w:sz w:val="20"/>
                <w:szCs w:val="20"/>
                <w:lang w:val="es-ES"/>
              </w:rPr>
              <w:t>/aceptar parcialmente/rechazar)</w:t>
            </w:r>
          </w:p>
          <w:p w14:paraId="0000001F"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56A44B1A" w14:textId="77777777" w:rsidTr="008E6A6C">
        <w:tc>
          <w:tcPr>
            <w:tcW w:w="2362" w:type="dxa"/>
            <w:vMerge w:val="restart"/>
            <w:vAlign w:val="center"/>
          </w:tcPr>
          <w:p w14:paraId="00000025"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8E6A6C">
              <w:rPr>
                <w:rFonts w:ascii="Calibri" w:eastAsia="Calibri" w:hAnsi="Calibri" w:cs="Calibri"/>
                <w:b/>
                <w:sz w:val="20"/>
                <w:szCs w:val="20"/>
                <w:lang w:val="es-ES"/>
              </w:rPr>
              <w:t>Acción</w:t>
            </w:r>
          </w:p>
          <w:p w14:paraId="00000026"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027"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8E6A6C">
              <w:rPr>
                <w:rFonts w:ascii="Calibri" w:eastAsia="Calibri" w:hAnsi="Calibri" w:cs="Calibri"/>
                <w:b/>
                <w:sz w:val="20"/>
                <w:szCs w:val="20"/>
                <w:lang w:val="es-ES"/>
              </w:rPr>
              <w:t>Plazo o fecha límite</w:t>
            </w:r>
          </w:p>
          <w:p w14:paraId="00000028"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029"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8E6A6C">
              <w:rPr>
                <w:rFonts w:ascii="Calibri" w:eastAsia="Calibri" w:hAnsi="Calibri" w:cs="Calibri"/>
                <w:b/>
                <w:sz w:val="20"/>
                <w:szCs w:val="20"/>
                <w:lang w:val="es-ES"/>
              </w:rPr>
              <w:t>Persona responsable</w:t>
            </w:r>
          </w:p>
          <w:p w14:paraId="0000002A"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02C"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8E6A6C">
              <w:rPr>
                <w:rFonts w:ascii="Calibri" w:eastAsia="Calibri" w:hAnsi="Calibri" w:cs="Calibri"/>
                <w:b/>
                <w:sz w:val="20"/>
                <w:szCs w:val="20"/>
                <w:lang w:val="es-ES"/>
              </w:rPr>
              <w:t>Seguimiento a implementación</w:t>
            </w:r>
          </w:p>
        </w:tc>
      </w:tr>
      <w:tr w:rsidR="006D3771" w:rsidRPr="00CE711F" w14:paraId="048FCA94" w14:textId="77777777" w:rsidTr="008E6A6C">
        <w:tc>
          <w:tcPr>
            <w:tcW w:w="2362" w:type="dxa"/>
            <w:vMerge/>
            <w:vAlign w:val="center"/>
          </w:tcPr>
          <w:p w14:paraId="0000002E" w14:textId="77777777" w:rsidR="006D3771" w:rsidRPr="008E6A6C"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02F" w14:textId="77777777" w:rsidR="006D3771" w:rsidRPr="008E6A6C"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030" w14:textId="77777777" w:rsidR="006D3771" w:rsidRPr="008E6A6C"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032"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8E6A6C">
              <w:rPr>
                <w:rFonts w:ascii="Calibri" w:eastAsia="Calibri" w:hAnsi="Calibri" w:cs="Calibri"/>
                <w:sz w:val="20"/>
                <w:szCs w:val="20"/>
                <w:lang w:val="es-ES"/>
              </w:rPr>
              <w:t>Comentarios</w:t>
            </w:r>
          </w:p>
        </w:tc>
        <w:tc>
          <w:tcPr>
            <w:tcW w:w="1747" w:type="dxa"/>
            <w:vAlign w:val="center"/>
          </w:tcPr>
          <w:p w14:paraId="00000033" w14:textId="77777777" w:rsidR="006D3771" w:rsidRPr="008E6A6C"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8E6A6C">
              <w:rPr>
                <w:rFonts w:ascii="Calibri" w:eastAsia="Calibri" w:hAnsi="Calibri" w:cs="Calibri"/>
                <w:sz w:val="20"/>
                <w:szCs w:val="20"/>
                <w:lang w:val="es-ES"/>
              </w:rPr>
              <w:t>Estado</w:t>
            </w:r>
          </w:p>
        </w:tc>
      </w:tr>
      <w:tr w:rsidR="006D3771" w:rsidRPr="00CE711F" w14:paraId="7DBB8A72" w14:textId="77777777" w:rsidTr="008E6A6C">
        <w:tc>
          <w:tcPr>
            <w:tcW w:w="2362" w:type="dxa"/>
          </w:tcPr>
          <w:p w14:paraId="727BC4AC" w14:textId="418041C3" w:rsidR="00F77CC7" w:rsidRDefault="00DA3502" w:rsidP="00DC090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DA3502">
              <w:rPr>
                <w:rFonts w:ascii="Calibri" w:eastAsia="Calibri" w:hAnsi="Calibri" w:cs="Calibri"/>
                <w:sz w:val="20"/>
                <w:szCs w:val="20"/>
                <w:lang w:val="es-ES"/>
              </w:rPr>
              <w:t>1.1 Realizar</w:t>
            </w:r>
            <w:r w:rsidR="004A1A81">
              <w:rPr>
                <w:rFonts w:ascii="Calibri" w:eastAsia="Calibri" w:hAnsi="Calibri" w:cs="Calibri"/>
                <w:sz w:val="20"/>
                <w:szCs w:val="20"/>
                <w:lang w:val="es-ES"/>
              </w:rPr>
              <w:t xml:space="preserve"> </w:t>
            </w:r>
            <w:r w:rsidR="001C5E89">
              <w:rPr>
                <w:rFonts w:ascii="Calibri" w:eastAsia="Calibri" w:hAnsi="Calibri" w:cs="Calibri"/>
                <w:sz w:val="20"/>
                <w:szCs w:val="20"/>
                <w:lang w:val="es-ES"/>
              </w:rPr>
              <w:t xml:space="preserve">un </w:t>
            </w:r>
            <w:r w:rsidR="004A1A81">
              <w:rPr>
                <w:rFonts w:ascii="Calibri" w:eastAsia="Calibri" w:hAnsi="Calibri" w:cs="Calibri"/>
                <w:sz w:val="20"/>
                <w:szCs w:val="20"/>
                <w:lang w:val="es-ES"/>
              </w:rPr>
              <w:t>relevamiento</w:t>
            </w:r>
            <w:r w:rsidR="00192D84">
              <w:rPr>
                <w:rFonts w:ascii="Calibri" w:eastAsia="Calibri" w:hAnsi="Calibri" w:cs="Calibri"/>
                <w:sz w:val="20"/>
                <w:szCs w:val="20"/>
                <w:lang w:val="es-ES"/>
              </w:rPr>
              <w:t xml:space="preserve"> </w:t>
            </w:r>
            <w:r w:rsidR="005D2554">
              <w:rPr>
                <w:rFonts w:ascii="Calibri" w:eastAsia="Calibri" w:hAnsi="Calibri" w:cs="Calibri"/>
                <w:sz w:val="20"/>
                <w:szCs w:val="20"/>
                <w:lang w:val="es-ES"/>
              </w:rPr>
              <w:t xml:space="preserve">de información </w:t>
            </w:r>
            <w:r w:rsidR="00DC0901">
              <w:rPr>
                <w:rFonts w:ascii="Calibri" w:eastAsia="Calibri" w:hAnsi="Calibri" w:cs="Calibri"/>
                <w:sz w:val="20"/>
                <w:szCs w:val="20"/>
                <w:lang w:val="es-ES"/>
              </w:rPr>
              <w:t xml:space="preserve">con Puntos Focales PMM </w:t>
            </w:r>
            <w:r w:rsidR="005D2554">
              <w:rPr>
                <w:rFonts w:ascii="Calibri" w:eastAsia="Calibri" w:hAnsi="Calibri" w:cs="Calibri"/>
                <w:sz w:val="20"/>
                <w:szCs w:val="20"/>
                <w:lang w:val="es-ES"/>
              </w:rPr>
              <w:t>que permita identificar</w:t>
            </w:r>
            <w:r w:rsidR="004A1A81">
              <w:rPr>
                <w:rFonts w:ascii="Calibri" w:eastAsia="Calibri" w:hAnsi="Calibri" w:cs="Calibri"/>
                <w:sz w:val="20"/>
                <w:szCs w:val="20"/>
                <w:lang w:val="es-ES"/>
              </w:rPr>
              <w:t xml:space="preserve"> </w:t>
            </w:r>
            <w:r w:rsidR="005D2554">
              <w:rPr>
                <w:rFonts w:ascii="Calibri" w:eastAsia="Calibri" w:hAnsi="Calibri" w:cs="Calibri"/>
                <w:sz w:val="20"/>
                <w:szCs w:val="20"/>
                <w:lang w:val="es-ES"/>
              </w:rPr>
              <w:t>las</w:t>
            </w:r>
            <w:r w:rsidR="004A1A81">
              <w:rPr>
                <w:rFonts w:ascii="Calibri" w:eastAsia="Calibri" w:hAnsi="Calibri" w:cs="Calibri"/>
                <w:sz w:val="20"/>
                <w:szCs w:val="20"/>
                <w:lang w:val="es-ES"/>
              </w:rPr>
              <w:t xml:space="preserve"> necesidades </w:t>
            </w:r>
            <w:r w:rsidR="005D2554">
              <w:rPr>
                <w:rFonts w:ascii="Calibri" w:eastAsia="Calibri" w:hAnsi="Calibri" w:cs="Calibri"/>
                <w:sz w:val="20"/>
                <w:szCs w:val="20"/>
                <w:lang w:val="es-ES"/>
              </w:rPr>
              <w:t xml:space="preserve">y desafíos de las Oficinas </w:t>
            </w:r>
            <w:r w:rsidR="00192D84">
              <w:rPr>
                <w:rFonts w:ascii="Calibri" w:eastAsia="Calibri" w:hAnsi="Calibri" w:cs="Calibri"/>
                <w:sz w:val="20"/>
                <w:szCs w:val="20"/>
                <w:lang w:val="es-ES"/>
              </w:rPr>
              <w:t>País</w:t>
            </w:r>
            <w:r w:rsidR="005D2554">
              <w:rPr>
                <w:rFonts w:ascii="Calibri" w:eastAsia="Calibri" w:hAnsi="Calibri" w:cs="Calibri"/>
                <w:sz w:val="20"/>
                <w:szCs w:val="20"/>
                <w:lang w:val="es-ES"/>
              </w:rPr>
              <w:t xml:space="preserve"> </w:t>
            </w:r>
            <w:r w:rsidR="004A159D">
              <w:rPr>
                <w:rFonts w:ascii="Calibri" w:eastAsia="Calibri" w:hAnsi="Calibri" w:cs="Calibri"/>
                <w:sz w:val="20"/>
                <w:szCs w:val="20"/>
                <w:lang w:val="es-ES"/>
              </w:rPr>
              <w:t>en materia de implementación del P</w:t>
            </w:r>
            <w:r w:rsidR="00DC0901">
              <w:rPr>
                <w:rFonts w:ascii="Calibri" w:eastAsia="Calibri" w:hAnsi="Calibri" w:cs="Calibri"/>
                <w:sz w:val="20"/>
                <w:szCs w:val="20"/>
                <w:lang w:val="es-ES"/>
              </w:rPr>
              <w:t>acto Mundial</w:t>
            </w:r>
            <w:r w:rsidR="005F503C">
              <w:rPr>
                <w:rFonts w:ascii="Calibri" w:eastAsia="Calibri" w:hAnsi="Calibri" w:cs="Calibri"/>
                <w:sz w:val="20"/>
                <w:szCs w:val="20"/>
                <w:lang w:val="es-ES"/>
              </w:rPr>
              <w:t xml:space="preserve"> </w:t>
            </w:r>
            <w:r w:rsidR="00613973">
              <w:rPr>
                <w:rFonts w:ascii="Calibri" w:eastAsia="Calibri" w:hAnsi="Calibri" w:cs="Calibri"/>
                <w:sz w:val="20"/>
                <w:szCs w:val="20"/>
                <w:lang w:val="es-ES"/>
              </w:rPr>
              <w:t xml:space="preserve">y así </w:t>
            </w:r>
            <w:r w:rsidR="005F503C">
              <w:rPr>
                <w:rFonts w:ascii="Calibri" w:eastAsia="Calibri" w:hAnsi="Calibri" w:cs="Calibri"/>
                <w:sz w:val="20"/>
                <w:szCs w:val="20"/>
                <w:lang w:val="es-ES"/>
              </w:rPr>
              <w:t>nutrir</w:t>
            </w:r>
            <w:r w:rsidR="00DC0901">
              <w:rPr>
                <w:rFonts w:ascii="Calibri" w:eastAsia="Calibri" w:hAnsi="Calibri" w:cs="Calibri"/>
                <w:sz w:val="20"/>
                <w:szCs w:val="20"/>
                <w:lang w:val="es-ES"/>
              </w:rPr>
              <w:t xml:space="preserve"> </w:t>
            </w:r>
            <w:r w:rsidR="005F503C">
              <w:rPr>
                <w:rFonts w:ascii="Calibri" w:eastAsia="Calibri" w:hAnsi="Calibri" w:cs="Calibri"/>
                <w:sz w:val="20"/>
                <w:szCs w:val="20"/>
                <w:lang w:val="es-ES"/>
              </w:rPr>
              <w:t>un próximo proyecto regional vinculado a</w:t>
            </w:r>
            <w:r w:rsidR="00DC0901">
              <w:rPr>
                <w:rFonts w:ascii="Calibri" w:eastAsia="Calibri" w:hAnsi="Calibri" w:cs="Calibri"/>
                <w:sz w:val="20"/>
                <w:szCs w:val="20"/>
                <w:lang w:val="es-ES"/>
              </w:rPr>
              <w:t xml:space="preserve"> </w:t>
            </w:r>
            <w:r w:rsidR="00613973">
              <w:rPr>
                <w:rFonts w:ascii="Calibri" w:eastAsia="Calibri" w:hAnsi="Calibri" w:cs="Calibri"/>
                <w:sz w:val="20"/>
                <w:szCs w:val="20"/>
                <w:lang w:val="es-ES"/>
              </w:rPr>
              <w:t>dicha</w:t>
            </w:r>
            <w:r w:rsidR="00DC0901">
              <w:rPr>
                <w:rFonts w:ascii="Calibri" w:eastAsia="Calibri" w:hAnsi="Calibri" w:cs="Calibri"/>
                <w:sz w:val="20"/>
                <w:szCs w:val="20"/>
                <w:lang w:val="es-ES"/>
              </w:rPr>
              <w:t xml:space="preserve"> temática. </w:t>
            </w:r>
          </w:p>
          <w:p w14:paraId="389EC264" w14:textId="77777777" w:rsidR="00F77CC7" w:rsidRDefault="00F77CC7">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00000034" w14:textId="1444B443"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Pr>
          <w:p w14:paraId="00000035" w14:textId="3EED14AF" w:rsidR="006D3771" w:rsidRPr="008E6A6C" w:rsidRDefault="0061397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Noviembre 2022</w:t>
            </w:r>
            <w:r w:rsidR="00D40A41">
              <w:rPr>
                <w:rFonts w:ascii="Calibri" w:eastAsia="Calibri" w:hAnsi="Calibri" w:cs="Calibri"/>
                <w:sz w:val="20"/>
                <w:szCs w:val="20"/>
                <w:lang w:val="es-ES"/>
              </w:rPr>
              <w:t xml:space="preserve"> </w:t>
            </w:r>
          </w:p>
        </w:tc>
        <w:tc>
          <w:tcPr>
            <w:tcW w:w="1968" w:type="dxa"/>
            <w:gridSpan w:val="2"/>
          </w:tcPr>
          <w:p w14:paraId="5A6253BE" w14:textId="2B313DFB" w:rsidR="006D3771" w:rsidRDefault="007603C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bCs/>
                <w:lang w:val="es-ES"/>
              </w:rPr>
            </w:pPr>
            <w:r w:rsidRPr="008E6A6C">
              <w:rPr>
                <w:rFonts w:ascii="Calibri" w:eastAsia="Calibri" w:hAnsi="Calibri" w:cs="Calibri"/>
                <w:bCs/>
                <w:sz w:val="20"/>
                <w:szCs w:val="20"/>
                <w:lang w:val="es-ES"/>
              </w:rPr>
              <w:t xml:space="preserve">Oficial </w:t>
            </w:r>
            <w:r w:rsidR="00A21C97" w:rsidRPr="008E6A6C">
              <w:rPr>
                <w:rFonts w:ascii="Calibri" w:eastAsia="Calibri" w:hAnsi="Calibri" w:cs="Calibri"/>
                <w:bCs/>
                <w:sz w:val="20"/>
                <w:szCs w:val="20"/>
                <w:lang w:val="es-ES"/>
              </w:rPr>
              <w:t xml:space="preserve">Regional de </w:t>
            </w:r>
            <w:r w:rsidR="00CE711F" w:rsidRPr="008E6A6C">
              <w:rPr>
                <w:rFonts w:ascii="Calibri" w:eastAsia="Calibri" w:hAnsi="Calibri" w:cs="Calibri"/>
                <w:bCs/>
                <w:sz w:val="20"/>
                <w:szCs w:val="20"/>
                <w:lang w:val="es-ES"/>
              </w:rPr>
              <w:t>Políticas</w:t>
            </w:r>
            <w:r w:rsidR="00A21C97" w:rsidRPr="008E6A6C">
              <w:rPr>
                <w:rFonts w:ascii="Calibri" w:eastAsia="Calibri" w:hAnsi="Calibri" w:cs="Calibri"/>
                <w:bCs/>
                <w:sz w:val="20"/>
                <w:szCs w:val="20"/>
                <w:lang w:val="es-ES"/>
              </w:rPr>
              <w:t xml:space="preserve"> y de Enlace y </w:t>
            </w:r>
            <w:r w:rsidR="008E6A6C">
              <w:rPr>
                <w:rFonts w:ascii="Calibri" w:eastAsia="Calibri" w:hAnsi="Calibri" w:cs="Calibri"/>
                <w:bCs/>
                <w:sz w:val="20"/>
                <w:szCs w:val="20"/>
                <w:lang w:val="es-ES"/>
              </w:rPr>
              <w:t>el PSU</w:t>
            </w:r>
          </w:p>
          <w:p w14:paraId="4A29CAE4" w14:textId="77777777" w:rsidR="008E6A6C" w:rsidRDefault="008E6A6C" w:rsidP="008E6A6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bCs/>
                <w:lang w:val="es-ES"/>
              </w:rPr>
            </w:pPr>
          </w:p>
          <w:p w14:paraId="00000036" w14:textId="290BCE0D" w:rsidR="008E6A6C" w:rsidRPr="008E6A6C" w:rsidRDefault="008E6A6C" w:rsidP="008E6A6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bCs/>
                <w:lang w:val="es-ES"/>
              </w:rPr>
            </w:pPr>
            <w:r w:rsidRPr="008E6A6C">
              <w:rPr>
                <w:rFonts w:ascii="Calibri" w:eastAsia="Calibri" w:hAnsi="Calibri" w:cs="Calibri"/>
                <w:bCs/>
                <w:sz w:val="20"/>
                <w:szCs w:val="20"/>
                <w:lang w:val="es-ES"/>
              </w:rPr>
              <w:t>Acompañan:</w:t>
            </w:r>
            <w:r>
              <w:rPr>
                <w:rFonts w:ascii="Calibri" w:eastAsia="Calibri" w:hAnsi="Calibri" w:cs="Calibri"/>
                <w:bCs/>
                <w:sz w:val="20"/>
                <w:szCs w:val="20"/>
                <w:lang w:val="es-ES"/>
              </w:rPr>
              <w:t xml:space="preserve"> Puntos Focales PMM de cada misión. </w:t>
            </w:r>
            <w:r>
              <w:rPr>
                <w:bCs/>
                <w:lang w:val="es-ES"/>
              </w:rPr>
              <w:t xml:space="preserve"> </w:t>
            </w:r>
          </w:p>
        </w:tc>
        <w:tc>
          <w:tcPr>
            <w:tcW w:w="1859" w:type="dxa"/>
          </w:tcPr>
          <w:p w14:paraId="00000038"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039" w14:textId="77777777" w:rsidR="006D3771" w:rsidRPr="008E6A6C"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04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0979502F" w14:textId="77777777" w:rsidTr="00736071">
        <w:tc>
          <w:tcPr>
            <w:tcW w:w="9963" w:type="dxa"/>
            <w:gridSpan w:val="6"/>
          </w:tcPr>
          <w:p w14:paraId="0000004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2</w:t>
            </w:r>
          </w:p>
          <w:p w14:paraId="0000004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10"/>
                <w:szCs w:val="10"/>
                <w:lang w:val="es-ES"/>
              </w:rPr>
            </w:pPr>
            <w:r w:rsidRPr="00736071">
              <w:rPr>
                <w:rFonts w:ascii="Calibri" w:eastAsia="Calibri" w:hAnsi="Calibri" w:cs="Calibri"/>
                <w:color w:val="000000"/>
                <w:sz w:val="20"/>
                <w:szCs w:val="20"/>
                <w:lang w:val="es-ES"/>
              </w:rPr>
              <w:t xml:space="preserve">Preservar la práctica de incorporar los enfoques de derechos y género de manera transversal y explícita, tanto en el diseño como implementación de actividades. Documentar y visibilizar las prácticas realizadas en el proyecto, podría incidir en que estas puedan ser replicadas.  </w:t>
            </w:r>
          </w:p>
        </w:tc>
      </w:tr>
      <w:tr w:rsidR="006D3771" w:rsidRPr="00CE711F" w14:paraId="1425E818" w14:textId="77777777" w:rsidTr="00736071">
        <w:tc>
          <w:tcPr>
            <w:tcW w:w="4956" w:type="dxa"/>
            <w:gridSpan w:val="3"/>
          </w:tcPr>
          <w:p w14:paraId="0000004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color w:val="000000"/>
                <w:sz w:val="20"/>
                <w:szCs w:val="20"/>
                <w:lang w:val="es-ES"/>
              </w:rPr>
            </w:pPr>
            <w:r w:rsidRPr="00736071">
              <w:rPr>
                <w:rFonts w:ascii="Calibri" w:eastAsia="Calibri" w:hAnsi="Calibri" w:cs="Calibri"/>
                <w:b/>
                <w:color w:val="000000"/>
                <w:sz w:val="20"/>
                <w:szCs w:val="20"/>
                <w:lang w:val="es-ES"/>
              </w:rPr>
              <w:t>Recomendación dirigida a:</w:t>
            </w:r>
          </w:p>
          <w:p w14:paraId="0000004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 xml:space="preserve">Unidad de Implementación </w:t>
            </w:r>
          </w:p>
        </w:tc>
        <w:tc>
          <w:tcPr>
            <w:tcW w:w="5007" w:type="dxa"/>
            <w:gridSpan w:val="3"/>
          </w:tcPr>
          <w:p w14:paraId="0000004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2</w:t>
            </w:r>
          </w:p>
          <w:p w14:paraId="0000004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43F23520" w14:textId="77777777" w:rsidTr="00736071">
        <w:tc>
          <w:tcPr>
            <w:tcW w:w="9963" w:type="dxa"/>
            <w:gridSpan w:val="6"/>
          </w:tcPr>
          <w:p w14:paraId="0000005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05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p w14:paraId="0000005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p w14:paraId="0000005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6D3771" w:rsidRPr="00CE711F" w14:paraId="136556B4" w14:textId="77777777" w:rsidTr="00736071">
        <w:tc>
          <w:tcPr>
            <w:tcW w:w="2362" w:type="dxa"/>
            <w:vMerge w:val="restart"/>
            <w:vAlign w:val="center"/>
          </w:tcPr>
          <w:p w14:paraId="0000005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05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05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05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05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05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06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789CABC4" w14:textId="77777777" w:rsidTr="00736071">
        <w:tc>
          <w:tcPr>
            <w:tcW w:w="2362" w:type="dxa"/>
            <w:vMerge/>
            <w:vAlign w:val="center"/>
          </w:tcPr>
          <w:p w14:paraId="00000062"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063"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064"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06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06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17B0139E" w14:textId="77777777" w:rsidTr="00736071">
        <w:tc>
          <w:tcPr>
            <w:tcW w:w="2362" w:type="dxa"/>
          </w:tcPr>
          <w:p w14:paraId="00000068" w14:textId="3AE4E3C4"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 xml:space="preserve">2.1 </w:t>
            </w:r>
            <w:r w:rsidR="009A3AB7">
              <w:rPr>
                <w:rFonts w:ascii="Calibri" w:eastAsia="Calibri" w:hAnsi="Calibri" w:cs="Calibri"/>
                <w:sz w:val="20"/>
                <w:szCs w:val="20"/>
                <w:lang w:val="es-ES"/>
              </w:rPr>
              <w:t>Identificar una Buena P</w:t>
            </w:r>
            <w:r w:rsidR="00D2305F">
              <w:rPr>
                <w:rFonts w:ascii="Calibri" w:eastAsia="Calibri" w:hAnsi="Calibri" w:cs="Calibri"/>
                <w:sz w:val="20"/>
                <w:szCs w:val="20"/>
                <w:lang w:val="es-ES"/>
              </w:rPr>
              <w:t xml:space="preserve">ráctica </w:t>
            </w:r>
            <w:r w:rsidR="009A3AB7">
              <w:rPr>
                <w:rFonts w:ascii="Calibri" w:eastAsia="Calibri" w:hAnsi="Calibri" w:cs="Calibri"/>
                <w:sz w:val="20"/>
                <w:szCs w:val="20"/>
                <w:lang w:val="es-ES"/>
              </w:rPr>
              <w:t xml:space="preserve">con enfoque de derechos y una segunda con enfoque de género en </w:t>
            </w:r>
            <w:r w:rsidR="0023528B">
              <w:rPr>
                <w:rFonts w:ascii="Calibri" w:eastAsia="Calibri" w:hAnsi="Calibri" w:cs="Calibri"/>
                <w:sz w:val="20"/>
                <w:szCs w:val="20"/>
                <w:lang w:val="es-ES"/>
              </w:rPr>
              <w:t xml:space="preserve">materia de implementación del Pacto Mundial. </w:t>
            </w:r>
            <w:r w:rsidR="009A3AB7">
              <w:rPr>
                <w:rFonts w:ascii="Calibri" w:eastAsia="Calibri" w:hAnsi="Calibri" w:cs="Calibri"/>
                <w:sz w:val="20"/>
                <w:szCs w:val="20"/>
                <w:lang w:val="es-ES"/>
              </w:rPr>
              <w:t xml:space="preserve"> </w:t>
            </w:r>
          </w:p>
        </w:tc>
        <w:tc>
          <w:tcPr>
            <w:tcW w:w="2027" w:type="dxa"/>
          </w:tcPr>
          <w:p w14:paraId="00000069" w14:textId="4A519AAE" w:rsidR="006D3771" w:rsidRPr="00736071" w:rsidRDefault="0023528B">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sz w:val="20"/>
                <w:szCs w:val="20"/>
                <w:lang w:val="es-ES"/>
              </w:rPr>
              <w:t>Noviembre 2023</w:t>
            </w:r>
          </w:p>
        </w:tc>
        <w:tc>
          <w:tcPr>
            <w:tcW w:w="1968" w:type="dxa"/>
            <w:gridSpan w:val="2"/>
          </w:tcPr>
          <w:p w14:paraId="2ADBDC25" w14:textId="77777777" w:rsidR="006D3771" w:rsidRDefault="0065242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Oficial Regional de Políticas y de Enlace y Oficial Regional de Datos.</w:t>
            </w:r>
          </w:p>
          <w:p w14:paraId="47267075" w14:textId="77777777" w:rsidR="00B10F12" w:rsidRDefault="00B10F1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06A" w14:textId="66A1F0EA" w:rsidR="00B10F12" w:rsidRPr="00736071" w:rsidRDefault="00B10F1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 xml:space="preserve">Acompañan: </w:t>
            </w:r>
            <w:r w:rsidR="0023528B">
              <w:rPr>
                <w:rFonts w:ascii="Calibri" w:eastAsia="Calibri" w:hAnsi="Calibri" w:cs="Calibri"/>
                <w:bCs/>
                <w:sz w:val="20"/>
                <w:szCs w:val="20"/>
                <w:lang w:val="es-ES"/>
              </w:rPr>
              <w:t xml:space="preserve">Oficial Regional de </w:t>
            </w:r>
            <w:r w:rsidR="00736071">
              <w:rPr>
                <w:rFonts w:ascii="Calibri" w:eastAsia="Calibri" w:hAnsi="Calibri" w:cs="Calibri"/>
                <w:bCs/>
                <w:sz w:val="20"/>
                <w:szCs w:val="20"/>
                <w:lang w:val="es-ES"/>
              </w:rPr>
              <w:t>Gestión</w:t>
            </w:r>
            <w:r w:rsidR="0023528B">
              <w:rPr>
                <w:rFonts w:ascii="Calibri" w:eastAsia="Calibri" w:hAnsi="Calibri" w:cs="Calibri"/>
                <w:bCs/>
                <w:sz w:val="20"/>
                <w:szCs w:val="20"/>
                <w:lang w:val="es-ES"/>
              </w:rPr>
              <w:t xml:space="preserve"> de Conocimientos </w:t>
            </w:r>
            <w:r w:rsidR="00951C56">
              <w:rPr>
                <w:rFonts w:ascii="Calibri" w:eastAsia="Calibri" w:hAnsi="Calibri" w:cs="Calibri"/>
                <w:bCs/>
                <w:sz w:val="20"/>
                <w:szCs w:val="20"/>
                <w:lang w:val="es-ES"/>
              </w:rPr>
              <w:t xml:space="preserve">y </w:t>
            </w:r>
            <w:proofErr w:type="spellStart"/>
            <w:r w:rsidR="00951C56">
              <w:rPr>
                <w:rFonts w:ascii="Calibri" w:eastAsia="Calibri" w:hAnsi="Calibri" w:cs="Calibri"/>
                <w:bCs/>
                <w:sz w:val="20"/>
                <w:szCs w:val="20"/>
                <w:lang w:val="es-ES"/>
              </w:rPr>
              <w:t>PFs</w:t>
            </w:r>
            <w:proofErr w:type="spellEnd"/>
            <w:r w:rsidR="00951C56">
              <w:rPr>
                <w:rFonts w:ascii="Calibri" w:eastAsia="Calibri" w:hAnsi="Calibri" w:cs="Calibri"/>
                <w:bCs/>
                <w:sz w:val="20"/>
                <w:szCs w:val="20"/>
                <w:lang w:val="es-ES"/>
              </w:rPr>
              <w:t xml:space="preserve"> PMM de América del Sur. </w:t>
            </w:r>
          </w:p>
        </w:tc>
        <w:tc>
          <w:tcPr>
            <w:tcW w:w="1859" w:type="dxa"/>
          </w:tcPr>
          <w:p w14:paraId="0000006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06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07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p w14:paraId="0000007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5D9AA93B" w14:textId="77777777">
        <w:tc>
          <w:tcPr>
            <w:tcW w:w="9964" w:type="dxa"/>
            <w:gridSpan w:val="6"/>
          </w:tcPr>
          <w:p w14:paraId="0000007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3</w:t>
            </w:r>
          </w:p>
          <w:p w14:paraId="0000007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sz w:val="20"/>
                <w:szCs w:val="20"/>
                <w:lang w:val="es-ES"/>
              </w:rPr>
              <w:t xml:space="preserve"> Fortalecer la incorporación de actividades y acciones orientadas a visibilizar el enfoque de niñez y adolescencia de manera explícita. Se sugiere identificar buenas prácticas en esta materia y dar visibilidad a las mismas entre actores de Sociedad Civil, Sistema de Naciones Unidas y Gobierno, especialmente entre aquellos con especial foco en niñez y adolescencia, facilitando así también espacios de intercambio que viabilicen su implementación. Entre acciones potenciales identificadas desde el equipo evaluador para que contribuyan a esto se encuentran: la generación de contenidos informativos y comunicacionales de defensa de los derechos de niños, niñas y adolescentes (NNA) migrantes y buenas prácticas, la promoción de espacios de encuentro entre representantes de diversas instancias como mesas de diálogo cuya temática esté centrada en este grupo poblacional vulnerable, el financiamiento de estudios que realicen un diagnóstico de la situación de NNA migrantes en la región, entre los principales.</w:t>
            </w:r>
          </w:p>
        </w:tc>
      </w:tr>
      <w:tr w:rsidR="006D3771" w:rsidRPr="00CE711F" w14:paraId="3905382E" w14:textId="77777777">
        <w:tc>
          <w:tcPr>
            <w:tcW w:w="4957" w:type="dxa"/>
            <w:gridSpan w:val="3"/>
          </w:tcPr>
          <w:p w14:paraId="0000007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07E" w14:textId="77777777" w:rsidR="006D3771" w:rsidRPr="00736071" w:rsidRDefault="00DF781A">
            <w:pPr>
              <w:pStyle w:val="Normal0"/>
              <w:numPr>
                <w:ilvl w:val="0"/>
                <w:numId w:val="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Equipo Desarrollador del Proyecto ​​</w:t>
            </w:r>
          </w:p>
          <w:p w14:paraId="0000007F" w14:textId="77777777" w:rsidR="006D3771" w:rsidRPr="00736071" w:rsidRDefault="00DF781A">
            <w:pPr>
              <w:pStyle w:val="Normal0"/>
              <w:numPr>
                <w:ilvl w:val="0"/>
                <w:numId w:val="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Unidad de Implementación </w:t>
            </w:r>
          </w:p>
        </w:tc>
        <w:tc>
          <w:tcPr>
            <w:tcW w:w="5007" w:type="dxa"/>
            <w:gridSpan w:val="3"/>
          </w:tcPr>
          <w:p w14:paraId="0000008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08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2BA47E87" w14:textId="77777777">
        <w:tc>
          <w:tcPr>
            <w:tcW w:w="9964" w:type="dxa"/>
            <w:gridSpan w:val="6"/>
          </w:tcPr>
          <w:p w14:paraId="0000008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08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4B8AE175" w14:textId="77777777">
        <w:tc>
          <w:tcPr>
            <w:tcW w:w="2363" w:type="dxa"/>
            <w:vMerge w:val="restart"/>
            <w:vAlign w:val="center"/>
          </w:tcPr>
          <w:p w14:paraId="0000008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08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08F"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09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09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09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09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15257DFE" w14:textId="77777777">
        <w:tc>
          <w:tcPr>
            <w:tcW w:w="2363" w:type="dxa"/>
            <w:vMerge/>
            <w:vAlign w:val="center"/>
          </w:tcPr>
          <w:p w14:paraId="00000096"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097"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098"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09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09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12FD0BA3" w14:textId="77777777">
        <w:tc>
          <w:tcPr>
            <w:tcW w:w="2363" w:type="dxa"/>
          </w:tcPr>
          <w:p w14:paraId="597024E9" w14:textId="4BCB3AA0" w:rsidR="00091751" w:rsidRPr="00AC669B" w:rsidRDefault="00C17C4C" w:rsidP="00736071">
            <w:pPr>
              <w:jc w:val="left"/>
              <w:rPr>
                <w:rFonts w:asciiTheme="minorHAnsi" w:eastAsiaTheme="minorHAnsi" w:hAnsiTheme="minorHAnsi" w:cstheme="minorBidi"/>
                <w:sz w:val="22"/>
                <w:szCs w:val="22"/>
                <w:lang w:val="es-ES"/>
              </w:rPr>
            </w:pPr>
            <w:r>
              <w:rPr>
                <w:rFonts w:ascii="Calibri" w:eastAsia="Calibri" w:hAnsi="Calibri" w:cs="Calibri"/>
                <w:sz w:val="20"/>
                <w:szCs w:val="20"/>
                <w:lang w:val="es-ES"/>
              </w:rPr>
              <w:t>3</w:t>
            </w:r>
            <w:r w:rsidR="00DF781A" w:rsidRPr="00736071">
              <w:rPr>
                <w:rFonts w:ascii="Calibri" w:eastAsia="Calibri" w:hAnsi="Calibri" w:cs="Calibri"/>
                <w:sz w:val="20"/>
                <w:szCs w:val="20"/>
                <w:lang w:val="es-ES"/>
              </w:rPr>
              <w:t xml:space="preserve">.1 </w:t>
            </w:r>
            <w:r w:rsidR="004C3924">
              <w:rPr>
                <w:rFonts w:ascii="Calibri" w:eastAsia="Calibri" w:hAnsi="Calibri" w:cs="Calibri"/>
                <w:sz w:val="20"/>
                <w:szCs w:val="20"/>
                <w:lang w:val="es-ES"/>
              </w:rPr>
              <w:t xml:space="preserve">En el marco del Plan de Trabajo de la Red Regional </w:t>
            </w:r>
            <w:r w:rsidR="00AB164B">
              <w:rPr>
                <w:rFonts w:ascii="Calibri" w:eastAsia="Calibri" w:hAnsi="Calibri" w:cs="Calibri"/>
                <w:sz w:val="20"/>
                <w:szCs w:val="20"/>
                <w:lang w:val="es-ES"/>
              </w:rPr>
              <w:t>de Naciones Unidas sobre Migraciones</w:t>
            </w:r>
            <w:r w:rsidR="00091751">
              <w:rPr>
                <w:rFonts w:ascii="Calibri" w:eastAsia="Calibri" w:hAnsi="Calibri" w:cs="Calibri"/>
                <w:sz w:val="20"/>
                <w:szCs w:val="20"/>
                <w:lang w:val="es-ES"/>
              </w:rPr>
              <w:t xml:space="preserve"> 2023-24</w:t>
            </w:r>
            <w:r w:rsidR="00AB164B">
              <w:rPr>
                <w:rFonts w:ascii="Calibri" w:eastAsia="Calibri" w:hAnsi="Calibri" w:cs="Calibri"/>
                <w:sz w:val="20"/>
                <w:szCs w:val="20"/>
                <w:lang w:val="es-ES"/>
              </w:rPr>
              <w:t>,</w:t>
            </w:r>
            <w:r w:rsidR="00091751" w:rsidRPr="00736071">
              <w:rPr>
                <w:rFonts w:ascii="Calibri" w:eastAsia="Calibri" w:hAnsi="Calibri" w:cs="Calibri"/>
                <w:sz w:val="20"/>
                <w:szCs w:val="20"/>
                <w:lang w:val="es-ES"/>
              </w:rPr>
              <w:t xml:space="preserve"> prever el desarrollo de  </w:t>
            </w:r>
            <w:r w:rsidR="001A6256">
              <w:rPr>
                <w:rFonts w:ascii="Calibri" w:eastAsia="Calibri" w:hAnsi="Calibri" w:cs="Calibri"/>
                <w:sz w:val="20"/>
                <w:szCs w:val="20"/>
                <w:lang w:val="es-ES"/>
              </w:rPr>
              <w:t>un c</w:t>
            </w:r>
            <w:r w:rsidR="00091751" w:rsidRPr="00736071">
              <w:rPr>
                <w:rFonts w:ascii="Calibri" w:eastAsia="Calibri" w:hAnsi="Calibri" w:cs="Calibri"/>
                <w:sz w:val="20"/>
                <w:szCs w:val="20"/>
                <w:lang w:val="es-ES"/>
              </w:rPr>
              <w:t>omunicado</w:t>
            </w:r>
            <w:r w:rsidR="001E64F5">
              <w:rPr>
                <w:rFonts w:ascii="Calibri" w:eastAsia="Calibri" w:hAnsi="Calibri" w:cs="Calibri"/>
                <w:sz w:val="20"/>
                <w:szCs w:val="20"/>
                <w:lang w:val="es-ES"/>
              </w:rPr>
              <w:t>s</w:t>
            </w:r>
            <w:r w:rsidR="00091751" w:rsidRPr="00736071">
              <w:rPr>
                <w:rFonts w:ascii="Calibri" w:eastAsia="Calibri" w:hAnsi="Calibri" w:cs="Calibri"/>
                <w:sz w:val="20"/>
                <w:szCs w:val="20"/>
                <w:lang w:val="es-ES"/>
              </w:rPr>
              <w:t xml:space="preserve"> de Posicionamiento de la Red Regional </w:t>
            </w:r>
            <w:r w:rsidR="001E64F5">
              <w:rPr>
                <w:rFonts w:ascii="Calibri" w:eastAsia="Calibri" w:hAnsi="Calibri" w:cs="Calibri"/>
                <w:sz w:val="20"/>
                <w:szCs w:val="20"/>
                <w:lang w:val="es-ES"/>
              </w:rPr>
              <w:t>con enfoque de niñez migrante</w:t>
            </w:r>
            <w:r w:rsidR="001A6256">
              <w:rPr>
                <w:rFonts w:ascii="Calibri" w:eastAsia="Calibri" w:hAnsi="Calibri" w:cs="Calibri"/>
                <w:sz w:val="20"/>
                <w:szCs w:val="20"/>
                <w:lang w:val="es-ES"/>
              </w:rPr>
              <w:t xml:space="preserve"> para</w:t>
            </w:r>
            <w:r w:rsidR="001E64F5">
              <w:rPr>
                <w:rFonts w:ascii="Calibri" w:eastAsia="Calibri" w:hAnsi="Calibri" w:cs="Calibri"/>
                <w:sz w:val="20"/>
                <w:szCs w:val="20"/>
                <w:lang w:val="es-ES"/>
              </w:rPr>
              <w:t xml:space="preserve"> </w:t>
            </w:r>
            <w:r w:rsidR="00091751" w:rsidRPr="00736071">
              <w:rPr>
                <w:rFonts w:ascii="Calibri" w:eastAsia="Calibri" w:hAnsi="Calibri" w:cs="Calibri"/>
                <w:sz w:val="20"/>
                <w:szCs w:val="20"/>
                <w:lang w:val="es-ES"/>
              </w:rPr>
              <w:t>el</w:t>
            </w:r>
            <w:r w:rsidR="001A6256">
              <w:rPr>
                <w:rFonts w:ascii="Calibri" w:eastAsia="Calibri" w:hAnsi="Calibri" w:cs="Calibri"/>
                <w:sz w:val="20"/>
                <w:szCs w:val="20"/>
                <w:lang w:val="es-ES"/>
              </w:rPr>
              <w:t xml:space="preserve"> </w:t>
            </w:r>
            <w:r w:rsidR="00091751" w:rsidRPr="00736071">
              <w:rPr>
                <w:rFonts w:ascii="Calibri" w:eastAsia="Calibri" w:hAnsi="Calibri" w:cs="Calibri"/>
                <w:sz w:val="20"/>
                <w:szCs w:val="20"/>
                <w:lang w:val="es-ES"/>
              </w:rPr>
              <w:t xml:space="preserve"> </w:t>
            </w:r>
            <w:r w:rsidR="00091751" w:rsidRPr="00736071">
              <w:rPr>
                <w:rFonts w:ascii="Calibri" w:eastAsia="Calibri" w:hAnsi="Calibri" w:cs="Calibri"/>
                <w:sz w:val="20"/>
                <w:szCs w:val="20"/>
                <w:lang w:val="es-ES"/>
              </w:rPr>
              <w:lastRenderedPageBreak/>
              <w:t xml:space="preserve">11 de </w:t>
            </w:r>
            <w:r w:rsidR="00454AB3">
              <w:rPr>
                <w:rFonts w:ascii="Calibri" w:eastAsia="Calibri" w:hAnsi="Calibri" w:cs="Calibri"/>
                <w:sz w:val="20"/>
                <w:szCs w:val="20"/>
                <w:lang w:val="es-ES"/>
              </w:rPr>
              <w:t>o</w:t>
            </w:r>
            <w:r w:rsidR="00091751" w:rsidRPr="00736071">
              <w:rPr>
                <w:rFonts w:ascii="Calibri" w:eastAsia="Calibri" w:hAnsi="Calibri" w:cs="Calibri"/>
                <w:sz w:val="20"/>
                <w:szCs w:val="20"/>
                <w:lang w:val="es-ES"/>
              </w:rPr>
              <w:t xml:space="preserve">ctubre (Dia </w:t>
            </w:r>
            <w:r w:rsidR="00454AB3">
              <w:rPr>
                <w:rFonts w:ascii="Calibri" w:eastAsia="Calibri" w:hAnsi="Calibri" w:cs="Calibri"/>
                <w:sz w:val="20"/>
                <w:szCs w:val="20"/>
                <w:lang w:val="es-ES"/>
              </w:rPr>
              <w:t xml:space="preserve">Internacional </w:t>
            </w:r>
            <w:r w:rsidR="00091751" w:rsidRPr="00736071">
              <w:rPr>
                <w:rFonts w:ascii="Calibri" w:eastAsia="Calibri" w:hAnsi="Calibri" w:cs="Calibri"/>
                <w:sz w:val="20"/>
                <w:szCs w:val="20"/>
                <w:lang w:val="es-ES"/>
              </w:rPr>
              <w:t xml:space="preserve">de la </w:t>
            </w:r>
            <w:r w:rsidR="00454AB3">
              <w:rPr>
                <w:rFonts w:ascii="Calibri" w:eastAsia="Calibri" w:hAnsi="Calibri" w:cs="Calibri"/>
                <w:sz w:val="20"/>
                <w:szCs w:val="20"/>
                <w:lang w:val="es-ES"/>
              </w:rPr>
              <w:t>N</w:t>
            </w:r>
            <w:r w:rsidR="00091751" w:rsidRPr="00091751">
              <w:rPr>
                <w:rFonts w:ascii="Calibri" w:eastAsia="Calibri" w:hAnsi="Calibri" w:cs="Calibri"/>
                <w:sz w:val="20"/>
                <w:szCs w:val="20"/>
                <w:lang w:val="es-ES"/>
              </w:rPr>
              <w:t>iña</w:t>
            </w:r>
            <w:r w:rsidR="00091751" w:rsidRPr="00736071">
              <w:rPr>
                <w:rFonts w:ascii="Calibri" w:eastAsia="Calibri" w:hAnsi="Calibri" w:cs="Calibri"/>
                <w:sz w:val="20"/>
                <w:szCs w:val="20"/>
                <w:lang w:val="es-ES"/>
              </w:rPr>
              <w:t>)</w:t>
            </w:r>
            <w:r w:rsidR="001A6256">
              <w:rPr>
                <w:rFonts w:ascii="Calibri" w:eastAsia="Calibri" w:hAnsi="Calibri" w:cs="Calibri"/>
                <w:sz w:val="20"/>
                <w:szCs w:val="20"/>
                <w:lang w:val="es-ES"/>
              </w:rPr>
              <w:t xml:space="preserve">, </w:t>
            </w:r>
            <w:r w:rsidR="00091751" w:rsidRPr="00736071">
              <w:rPr>
                <w:rFonts w:ascii="Calibri" w:eastAsia="Calibri" w:hAnsi="Calibri" w:cs="Calibri"/>
                <w:sz w:val="20"/>
                <w:szCs w:val="20"/>
                <w:lang w:val="es-ES"/>
              </w:rPr>
              <w:t>don</w:t>
            </w:r>
            <w:r w:rsidR="00454AB3">
              <w:rPr>
                <w:rFonts w:ascii="Calibri" w:eastAsia="Calibri" w:hAnsi="Calibri" w:cs="Calibri"/>
                <w:sz w:val="20"/>
                <w:szCs w:val="20"/>
                <w:lang w:val="es-ES"/>
              </w:rPr>
              <w:t>d</w:t>
            </w:r>
            <w:r w:rsidR="00091751" w:rsidRPr="00736071">
              <w:rPr>
                <w:rFonts w:ascii="Calibri" w:eastAsia="Calibri" w:hAnsi="Calibri" w:cs="Calibri"/>
                <w:sz w:val="20"/>
                <w:szCs w:val="20"/>
                <w:lang w:val="es-ES"/>
              </w:rPr>
              <w:t xml:space="preserve">e se </w:t>
            </w:r>
            <w:r w:rsidR="00454AB3">
              <w:rPr>
                <w:rFonts w:ascii="Calibri" w:eastAsia="Calibri" w:hAnsi="Calibri" w:cs="Calibri"/>
                <w:sz w:val="20"/>
                <w:szCs w:val="20"/>
                <w:lang w:val="es-ES"/>
              </w:rPr>
              <w:t>resalte</w:t>
            </w:r>
            <w:r w:rsidR="00091751" w:rsidRPr="00736071">
              <w:rPr>
                <w:rFonts w:ascii="Calibri" w:eastAsia="Calibri" w:hAnsi="Calibri" w:cs="Calibri"/>
                <w:sz w:val="20"/>
                <w:szCs w:val="20"/>
                <w:lang w:val="es-ES"/>
              </w:rPr>
              <w:t xml:space="preserve"> la importancia de tra</w:t>
            </w:r>
            <w:r w:rsidR="00454AB3">
              <w:rPr>
                <w:rFonts w:ascii="Calibri" w:eastAsia="Calibri" w:hAnsi="Calibri" w:cs="Calibri"/>
                <w:sz w:val="20"/>
                <w:szCs w:val="20"/>
                <w:lang w:val="es-ES"/>
              </w:rPr>
              <w:t>n</w:t>
            </w:r>
            <w:r w:rsidR="00091751" w:rsidRPr="00736071">
              <w:rPr>
                <w:rFonts w:ascii="Calibri" w:eastAsia="Calibri" w:hAnsi="Calibri" w:cs="Calibri"/>
                <w:sz w:val="20"/>
                <w:szCs w:val="20"/>
                <w:lang w:val="es-ES"/>
              </w:rPr>
              <w:t xml:space="preserve">sversalizar la perspectiva </w:t>
            </w:r>
            <w:r w:rsidR="00E45A32">
              <w:rPr>
                <w:rFonts w:ascii="Calibri" w:eastAsia="Calibri" w:hAnsi="Calibri" w:cs="Calibri"/>
                <w:sz w:val="20"/>
                <w:szCs w:val="20"/>
                <w:lang w:val="es-ES"/>
              </w:rPr>
              <w:t>infantil</w:t>
            </w:r>
            <w:r w:rsidR="00091751" w:rsidRPr="00736071">
              <w:rPr>
                <w:rFonts w:ascii="Calibri" w:eastAsia="Calibri" w:hAnsi="Calibri" w:cs="Calibri"/>
                <w:sz w:val="20"/>
                <w:szCs w:val="20"/>
                <w:lang w:val="es-ES"/>
              </w:rPr>
              <w:t xml:space="preserve"> en la implementación, seguimiento y </w:t>
            </w:r>
            <w:r w:rsidR="00454AB3" w:rsidRPr="00454AB3">
              <w:rPr>
                <w:rFonts w:ascii="Calibri" w:eastAsia="Calibri" w:hAnsi="Calibri" w:cs="Calibri"/>
                <w:sz w:val="20"/>
                <w:szCs w:val="20"/>
                <w:lang w:val="es-ES"/>
              </w:rPr>
              <w:t>revisión</w:t>
            </w:r>
            <w:r w:rsidR="00091751" w:rsidRPr="00736071">
              <w:rPr>
                <w:rFonts w:ascii="Calibri" w:eastAsia="Calibri" w:hAnsi="Calibri" w:cs="Calibri"/>
                <w:sz w:val="20"/>
                <w:szCs w:val="20"/>
                <w:lang w:val="es-ES"/>
              </w:rPr>
              <w:t xml:space="preserve"> del PMM</w:t>
            </w:r>
            <w:r w:rsidR="00D2134D">
              <w:rPr>
                <w:rFonts w:ascii="Calibri" w:eastAsia="Calibri" w:hAnsi="Calibri" w:cs="Calibri"/>
                <w:sz w:val="20"/>
                <w:szCs w:val="20"/>
                <w:lang w:val="es-ES"/>
              </w:rPr>
              <w:t>, junto con</w:t>
            </w:r>
            <w:r w:rsidR="00E45A32">
              <w:rPr>
                <w:rFonts w:ascii="Calibri" w:eastAsia="Calibri" w:hAnsi="Calibri" w:cs="Calibri"/>
                <w:sz w:val="20"/>
                <w:szCs w:val="20"/>
                <w:lang w:val="es-ES"/>
              </w:rPr>
              <w:t xml:space="preserve"> </w:t>
            </w:r>
            <w:r w:rsidR="00D2134D">
              <w:rPr>
                <w:rFonts w:ascii="Calibri" w:eastAsia="Calibri" w:hAnsi="Calibri" w:cs="Calibri"/>
                <w:sz w:val="20"/>
                <w:szCs w:val="20"/>
                <w:lang w:val="es-ES"/>
              </w:rPr>
              <w:t>UNICEF (en calidad de Agencia</w:t>
            </w:r>
            <w:r w:rsidR="00922B50">
              <w:rPr>
                <w:rFonts w:ascii="Calibri" w:eastAsia="Calibri" w:hAnsi="Calibri" w:cs="Calibri"/>
                <w:sz w:val="20"/>
                <w:szCs w:val="20"/>
                <w:lang w:val="es-ES"/>
              </w:rPr>
              <w:t xml:space="preserve"> líder</w:t>
            </w:r>
            <w:r w:rsidR="00D2134D">
              <w:rPr>
                <w:rFonts w:ascii="Calibri" w:eastAsia="Calibri" w:hAnsi="Calibri" w:cs="Calibri"/>
                <w:sz w:val="20"/>
                <w:szCs w:val="20"/>
                <w:lang w:val="es-ES"/>
              </w:rPr>
              <w:t>), y con el apoyo de todas las A</w:t>
            </w:r>
            <w:r w:rsidR="00922B50">
              <w:rPr>
                <w:rFonts w:ascii="Calibri" w:eastAsia="Calibri" w:hAnsi="Calibri" w:cs="Calibri"/>
                <w:sz w:val="20"/>
                <w:szCs w:val="20"/>
                <w:lang w:val="es-ES"/>
              </w:rPr>
              <w:t xml:space="preserve">gencias, </w:t>
            </w:r>
            <w:r w:rsidR="00D2134D">
              <w:rPr>
                <w:rFonts w:ascii="Calibri" w:eastAsia="Calibri" w:hAnsi="Calibri" w:cs="Calibri"/>
                <w:sz w:val="20"/>
                <w:szCs w:val="20"/>
                <w:lang w:val="es-ES"/>
              </w:rPr>
              <w:t>F</w:t>
            </w:r>
            <w:r w:rsidR="00922B50">
              <w:rPr>
                <w:rFonts w:ascii="Calibri" w:eastAsia="Calibri" w:hAnsi="Calibri" w:cs="Calibri"/>
                <w:sz w:val="20"/>
                <w:szCs w:val="20"/>
                <w:lang w:val="es-ES"/>
              </w:rPr>
              <w:t xml:space="preserve">ondos y </w:t>
            </w:r>
            <w:r w:rsidR="00D2134D">
              <w:rPr>
                <w:rFonts w:ascii="Calibri" w:eastAsia="Calibri" w:hAnsi="Calibri" w:cs="Calibri"/>
                <w:sz w:val="20"/>
                <w:szCs w:val="20"/>
                <w:lang w:val="es-ES"/>
              </w:rPr>
              <w:t>P</w:t>
            </w:r>
            <w:r w:rsidR="00922B50">
              <w:rPr>
                <w:rFonts w:ascii="Calibri" w:eastAsia="Calibri" w:hAnsi="Calibri" w:cs="Calibri"/>
                <w:sz w:val="20"/>
                <w:szCs w:val="20"/>
                <w:lang w:val="es-ES"/>
              </w:rPr>
              <w:t>rogramas</w:t>
            </w:r>
            <w:r w:rsidR="00D2134D">
              <w:rPr>
                <w:rFonts w:ascii="Calibri" w:eastAsia="Calibri" w:hAnsi="Calibri" w:cs="Calibri"/>
                <w:sz w:val="20"/>
                <w:szCs w:val="20"/>
                <w:lang w:val="es-ES"/>
              </w:rPr>
              <w:t xml:space="preserve"> de la Red</w:t>
            </w:r>
            <w:r w:rsidR="00091751" w:rsidRPr="00736071">
              <w:rPr>
                <w:rFonts w:ascii="Calibri" w:eastAsia="Calibri" w:hAnsi="Calibri" w:cs="Calibri"/>
                <w:sz w:val="20"/>
                <w:szCs w:val="20"/>
                <w:lang w:val="es-ES"/>
              </w:rPr>
              <w:t>.</w:t>
            </w:r>
            <w:r w:rsidR="00091751" w:rsidRPr="00AC669B">
              <w:rPr>
                <w:rFonts w:asciiTheme="minorHAnsi" w:eastAsiaTheme="minorHAnsi" w:hAnsiTheme="minorHAnsi" w:cstheme="minorBidi"/>
                <w:sz w:val="22"/>
                <w:szCs w:val="22"/>
                <w:lang w:val="es-ES"/>
              </w:rPr>
              <w:t xml:space="preserve"> </w:t>
            </w:r>
          </w:p>
          <w:p w14:paraId="76A878F7" w14:textId="77777777" w:rsidR="00D2134D" w:rsidRDefault="00AB164B">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 xml:space="preserve"> </w:t>
            </w:r>
          </w:p>
          <w:p w14:paraId="0000009C" w14:textId="4294A821" w:rsidR="004023CE" w:rsidRPr="00736071" w:rsidRDefault="004023C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Pr>
          <w:p w14:paraId="0000009D" w14:textId="47D4C575" w:rsidR="006D3771" w:rsidRPr="00736071" w:rsidRDefault="001A62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lastRenderedPageBreak/>
              <w:t>Octubre 2023</w:t>
            </w:r>
          </w:p>
        </w:tc>
        <w:tc>
          <w:tcPr>
            <w:tcW w:w="1968" w:type="dxa"/>
            <w:gridSpan w:val="2"/>
          </w:tcPr>
          <w:p w14:paraId="0BF0348F" w14:textId="77777777" w:rsidR="006D3771" w:rsidRDefault="00922B50">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Oficial Regional de Políticas y de Enlace y Oficial Regional de Datos.</w:t>
            </w:r>
          </w:p>
          <w:p w14:paraId="0A93CAB2" w14:textId="77777777" w:rsidR="00951C56" w:rsidRDefault="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09E" w14:textId="41B0328B" w:rsidR="00951C56" w:rsidRPr="00736071" w:rsidRDefault="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Acompaña:</w:t>
            </w:r>
            <w:r w:rsidR="001A6256">
              <w:rPr>
                <w:rFonts w:ascii="Calibri" w:eastAsia="Calibri" w:hAnsi="Calibri" w:cs="Calibri"/>
                <w:bCs/>
                <w:sz w:val="20"/>
                <w:szCs w:val="20"/>
                <w:lang w:val="es-ES"/>
              </w:rPr>
              <w:t xml:space="preserve"> Lidera PF UNICEF y acompaña la </w:t>
            </w:r>
            <w:r>
              <w:rPr>
                <w:rFonts w:ascii="Calibri" w:eastAsia="Calibri" w:hAnsi="Calibri" w:cs="Calibri"/>
                <w:bCs/>
                <w:sz w:val="20"/>
                <w:szCs w:val="20"/>
                <w:lang w:val="es-ES"/>
              </w:rPr>
              <w:t>Red Regional</w:t>
            </w:r>
            <w:r w:rsidR="001A6256">
              <w:rPr>
                <w:rFonts w:ascii="Calibri" w:eastAsia="Calibri" w:hAnsi="Calibri" w:cs="Calibri"/>
                <w:bCs/>
                <w:sz w:val="20"/>
                <w:szCs w:val="20"/>
                <w:lang w:val="es-ES"/>
              </w:rPr>
              <w:t xml:space="preserve">. </w:t>
            </w:r>
          </w:p>
        </w:tc>
        <w:tc>
          <w:tcPr>
            <w:tcW w:w="1859" w:type="dxa"/>
          </w:tcPr>
          <w:p w14:paraId="000000A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0A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6D3771" w:rsidRPr="00CE711F" w14:paraId="70D88B22" w14:textId="77777777" w:rsidTr="00990836">
        <w:trPr>
          <w:trHeight w:val="2853"/>
        </w:trPr>
        <w:tc>
          <w:tcPr>
            <w:tcW w:w="2363" w:type="dxa"/>
            <w:tcBorders>
              <w:bottom w:val="single" w:sz="4" w:space="0" w:color="auto"/>
            </w:tcBorders>
          </w:tcPr>
          <w:p w14:paraId="0C1ED98C" w14:textId="67C9D5E7" w:rsidR="006D3771" w:rsidRDefault="00C17C4C"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3</w:t>
            </w:r>
            <w:r w:rsidR="004F45AC" w:rsidRPr="004F45AC">
              <w:rPr>
                <w:rFonts w:ascii="Calibri" w:eastAsia="Calibri" w:hAnsi="Calibri" w:cs="Calibri"/>
                <w:sz w:val="20"/>
                <w:szCs w:val="20"/>
                <w:lang w:val="es-ES"/>
              </w:rPr>
              <w:t xml:space="preserve">.2 </w:t>
            </w:r>
            <w:r w:rsidR="00E45A32">
              <w:rPr>
                <w:rFonts w:ascii="Calibri" w:eastAsia="Calibri" w:hAnsi="Calibri" w:cs="Calibri"/>
                <w:sz w:val="20"/>
                <w:szCs w:val="20"/>
                <w:lang w:val="es-ES"/>
              </w:rPr>
              <w:t xml:space="preserve">identificación </w:t>
            </w:r>
            <w:r w:rsidR="00E03C8E">
              <w:rPr>
                <w:rFonts w:ascii="Calibri" w:eastAsia="Calibri" w:hAnsi="Calibri" w:cs="Calibri"/>
                <w:sz w:val="20"/>
                <w:szCs w:val="20"/>
                <w:lang w:val="es-ES"/>
              </w:rPr>
              <w:t>de</w:t>
            </w:r>
            <w:r w:rsidR="004E3774">
              <w:rPr>
                <w:rFonts w:ascii="Calibri" w:eastAsia="Calibri" w:hAnsi="Calibri" w:cs="Calibri"/>
                <w:sz w:val="20"/>
                <w:szCs w:val="20"/>
                <w:lang w:val="es-ES"/>
              </w:rPr>
              <w:t xml:space="preserve"> </w:t>
            </w:r>
            <w:r w:rsidR="00736071">
              <w:rPr>
                <w:rFonts w:ascii="Calibri" w:eastAsia="Calibri" w:hAnsi="Calibri" w:cs="Calibri"/>
                <w:sz w:val="20"/>
                <w:szCs w:val="20"/>
                <w:lang w:val="es-ES"/>
              </w:rPr>
              <w:t>una Buena</w:t>
            </w:r>
            <w:r w:rsidR="00E45A32">
              <w:rPr>
                <w:rFonts w:ascii="Calibri" w:eastAsia="Calibri" w:hAnsi="Calibri" w:cs="Calibri"/>
                <w:sz w:val="20"/>
                <w:szCs w:val="20"/>
                <w:lang w:val="es-ES"/>
              </w:rPr>
              <w:t xml:space="preserve"> Práctica </w:t>
            </w:r>
            <w:r w:rsidR="00D424F7">
              <w:rPr>
                <w:rFonts w:ascii="Calibri" w:eastAsia="Calibri" w:hAnsi="Calibri" w:cs="Calibri"/>
                <w:sz w:val="20"/>
                <w:szCs w:val="20"/>
                <w:lang w:val="es-ES"/>
              </w:rPr>
              <w:t xml:space="preserve">con perspectiva infantil </w:t>
            </w:r>
            <w:r w:rsidR="00E03C8E">
              <w:rPr>
                <w:rFonts w:ascii="Calibri" w:eastAsia="Calibri" w:hAnsi="Calibri" w:cs="Calibri"/>
                <w:sz w:val="20"/>
                <w:szCs w:val="20"/>
                <w:lang w:val="es-ES"/>
              </w:rPr>
              <w:t xml:space="preserve">y </w:t>
            </w:r>
            <w:r w:rsidR="00D312EE">
              <w:rPr>
                <w:rFonts w:ascii="Calibri" w:eastAsia="Calibri" w:hAnsi="Calibri" w:cs="Calibri"/>
                <w:sz w:val="20"/>
                <w:szCs w:val="20"/>
                <w:lang w:val="es-ES"/>
              </w:rPr>
              <w:t xml:space="preserve">generar </w:t>
            </w:r>
            <w:r w:rsidR="00D424F7">
              <w:rPr>
                <w:rFonts w:ascii="Calibri" w:eastAsia="Calibri" w:hAnsi="Calibri" w:cs="Calibri"/>
                <w:sz w:val="20"/>
                <w:szCs w:val="20"/>
                <w:lang w:val="es-ES"/>
              </w:rPr>
              <w:t xml:space="preserve">un material de comunicación </w:t>
            </w:r>
            <w:r w:rsidR="00D312EE">
              <w:rPr>
                <w:rFonts w:ascii="Calibri" w:eastAsia="Calibri" w:hAnsi="Calibri" w:cs="Calibri"/>
                <w:sz w:val="20"/>
                <w:szCs w:val="20"/>
                <w:lang w:val="es-ES"/>
              </w:rPr>
              <w:t xml:space="preserve">donde se </w:t>
            </w:r>
            <w:r w:rsidR="00E03C8E">
              <w:rPr>
                <w:rFonts w:ascii="Calibri" w:eastAsia="Calibri" w:hAnsi="Calibri" w:cs="Calibri"/>
                <w:sz w:val="20"/>
                <w:szCs w:val="20"/>
                <w:lang w:val="es-ES"/>
              </w:rPr>
              <w:t xml:space="preserve">comunique y </w:t>
            </w:r>
            <w:r w:rsidR="00D424F7">
              <w:rPr>
                <w:rFonts w:ascii="Calibri" w:eastAsia="Calibri" w:hAnsi="Calibri" w:cs="Calibri"/>
                <w:sz w:val="20"/>
                <w:szCs w:val="20"/>
                <w:lang w:val="es-ES"/>
              </w:rPr>
              <w:t xml:space="preserve">se </w:t>
            </w:r>
            <w:r w:rsidR="004F45AC">
              <w:rPr>
                <w:rFonts w:ascii="Calibri" w:eastAsia="Calibri" w:hAnsi="Calibri" w:cs="Calibri"/>
                <w:sz w:val="20"/>
                <w:szCs w:val="20"/>
                <w:lang w:val="es-ES"/>
              </w:rPr>
              <w:t xml:space="preserve">promueva la inclusión de la </w:t>
            </w:r>
            <w:r w:rsidR="00E03C8E">
              <w:rPr>
                <w:rFonts w:ascii="Calibri" w:eastAsia="Calibri" w:hAnsi="Calibri" w:cs="Calibri"/>
                <w:sz w:val="20"/>
                <w:szCs w:val="20"/>
                <w:lang w:val="es-ES"/>
              </w:rPr>
              <w:t>temática</w:t>
            </w:r>
            <w:r w:rsidR="004F45AC">
              <w:rPr>
                <w:rFonts w:ascii="Calibri" w:eastAsia="Calibri" w:hAnsi="Calibri" w:cs="Calibri"/>
                <w:sz w:val="20"/>
                <w:szCs w:val="20"/>
                <w:lang w:val="es-ES"/>
              </w:rPr>
              <w:t xml:space="preserve"> de </w:t>
            </w:r>
            <w:r w:rsidR="00E03C8E">
              <w:rPr>
                <w:rFonts w:ascii="Calibri" w:eastAsia="Calibri" w:hAnsi="Calibri" w:cs="Calibri"/>
                <w:sz w:val="20"/>
                <w:szCs w:val="20"/>
                <w:lang w:val="es-ES"/>
              </w:rPr>
              <w:t>niñez</w:t>
            </w:r>
            <w:r w:rsidR="004F45AC">
              <w:rPr>
                <w:rFonts w:ascii="Calibri" w:eastAsia="Calibri" w:hAnsi="Calibri" w:cs="Calibri"/>
                <w:sz w:val="20"/>
                <w:szCs w:val="20"/>
                <w:lang w:val="es-ES"/>
              </w:rPr>
              <w:t xml:space="preserve"> en la</w:t>
            </w:r>
            <w:r w:rsidR="00E03C8E">
              <w:rPr>
                <w:rFonts w:ascii="Calibri" w:eastAsia="Calibri" w:hAnsi="Calibri" w:cs="Calibri"/>
                <w:sz w:val="20"/>
                <w:szCs w:val="20"/>
                <w:lang w:val="es-ES"/>
              </w:rPr>
              <w:t xml:space="preserve"> aplicación</w:t>
            </w:r>
            <w:r w:rsidR="004F45AC">
              <w:rPr>
                <w:rFonts w:ascii="Calibri" w:eastAsia="Calibri" w:hAnsi="Calibri" w:cs="Calibri"/>
                <w:sz w:val="20"/>
                <w:szCs w:val="20"/>
                <w:lang w:val="es-ES"/>
              </w:rPr>
              <w:t xml:space="preserve">, seguimiento, y </w:t>
            </w:r>
            <w:r w:rsidR="00E03C8E">
              <w:rPr>
                <w:rFonts w:ascii="Calibri" w:eastAsia="Calibri" w:hAnsi="Calibri" w:cs="Calibri"/>
                <w:sz w:val="20"/>
                <w:szCs w:val="20"/>
                <w:lang w:val="es-ES"/>
              </w:rPr>
              <w:t>revisión</w:t>
            </w:r>
            <w:r w:rsidR="004F45AC">
              <w:rPr>
                <w:rFonts w:ascii="Calibri" w:eastAsia="Calibri" w:hAnsi="Calibri" w:cs="Calibri"/>
                <w:sz w:val="20"/>
                <w:szCs w:val="20"/>
                <w:lang w:val="es-ES"/>
              </w:rPr>
              <w:t xml:space="preserve"> del PMM en América del Sur. </w:t>
            </w:r>
          </w:p>
          <w:p w14:paraId="75660F99" w14:textId="77777777" w:rsidR="00AE3AE7" w:rsidRPr="00CE711F" w:rsidRDefault="00AE3AE7"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000000A2" w14:textId="531BA290"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Borders>
              <w:bottom w:val="single" w:sz="4" w:space="0" w:color="auto"/>
            </w:tcBorders>
          </w:tcPr>
          <w:p w14:paraId="0B5DA0B8" w14:textId="77777777" w:rsidR="006D3771" w:rsidRDefault="00D424F7">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Noviem</w:t>
            </w:r>
            <w:r w:rsidR="00990836">
              <w:rPr>
                <w:rFonts w:ascii="Calibri" w:eastAsia="Calibri" w:hAnsi="Calibri" w:cs="Calibri"/>
                <w:bCs/>
                <w:sz w:val="20"/>
                <w:szCs w:val="20"/>
                <w:lang w:val="es-ES"/>
              </w:rPr>
              <w:t>bre 2023</w:t>
            </w:r>
          </w:p>
          <w:p w14:paraId="000000A3" w14:textId="457DEF99" w:rsidR="00990836" w:rsidRPr="00736071" w:rsidRDefault="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tcBorders>
              <w:bottom w:val="single" w:sz="4" w:space="0" w:color="auto"/>
            </w:tcBorders>
          </w:tcPr>
          <w:p w14:paraId="00EAEF18" w14:textId="77777777" w:rsidR="00951C56" w:rsidRDefault="00951C56" w:rsidP="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2C910BD1" w14:textId="77777777" w:rsidR="00951C56" w:rsidRDefault="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4E56ACDE" w14:textId="77777777" w:rsidR="00951C56" w:rsidRDefault="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0A4" w14:textId="537F1BB4" w:rsidR="006D3771" w:rsidRPr="00736071" w:rsidRDefault="00951C5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Cs/>
                <w:sz w:val="20"/>
                <w:szCs w:val="20"/>
                <w:lang w:val="es-ES"/>
              </w:rPr>
              <w:t>Acompaña: Red Regional, en particular la UNICEF</w:t>
            </w:r>
          </w:p>
        </w:tc>
        <w:tc>
          <w:tcPr>
            <w:tcW w:w="1859" w:type="dxa"/>
            <w:tcBorders>
              <w:bottom w:val="single" w:sz="4" w:space="0" w:color="auto"/>
            </w:tcBorders>
          </w:tcPr>
          <w:p w14:paraId="000000A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bottom w:val="single" w:sz="4" w:space="0" w:color="auto"/>
            </w:tcBorders>
          </w:tcPr>
          <w:p w14:paraId="000000A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990836" w:rsidRPr="00CE711F" w14:paraId="2320E93B" w14:textId="77777777" w:rsidTr="00990836">
        <w:trPr>
          <w:trHeight w:val="2769"/>
        </w:trPr>
        <w:tc>
          <w:tcPr>
            <w:tcW w:w="2363" w:type="dxa"/>
            <w:tcBorders>
              <w:top w:val="single" w:sz="4" w:space="0" w:color="auto"/>
            </w:tcBorders>
          </w:tcPr>
          <w:p w14:paraId="3E53D7DE" w14:textId="44D8A40F" w:rsidR="00990836" w:rsidRPr="00990836" w:rsidDel="004F45AC" w:rsidRDefault="00C17C4C" w:rsidP="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3</w:t>
            </w:r>
            <w:r w:rsidR="00990836" w:rsidRPr="1AAB3D1C">
              <w:rPr>
                <w:rFonts w:ascii="Calibri" w:eastAsia="Calibri" w:hAnsi="Calibri" w:cs="Calibri"/>
                <w:sz w:val="20"/>
                <w:szCs w:val="20"/>
                <w:lang w:val="es-ES"/>
              </w:rPr>
              <w:t>.</w:t>
            </w:r>
            <w:r w:rsidR="00990836">
              <w:rPr>
                <w:rFonts w:ascii="Calibri" w:eastAsia="Calibri" w:hAnsi="Calibri" w:cs="Calibri"/>
                <w:sz w:val="20"/>
                <w:szCs w:val="20"/>
                <w:lang w:val="es-ES"/>
              </w:rPr>
              <w:t>3</w:t>
            </w:r>
            <w:r w:rsidR="00990836" w:rsidRPr="1AAB3D1C">
              <w:rPr>
                <w:rFonts w:ascii="Calibri" w:eastAsia="Calibri" w:hAnsi="Calibri" w:cs="Calibri"/>
                <w:sz w:val="20"/>
                <w:szCs w:val="20"/>
                <w:lang w:val="es-ES"/>
              </w:rPr>
              <w:t xml:space="preserve"> Promover</w:t>
            </w:r>
            <w:r w:rsidR="00990836">
              <w:rPr>
                <w:rFonts w:ascii="Calibri" w:eastAsia="Calibri" w:hAnsi="Calibri" w:cs="Calibri"/>
                <w:sz w:val="20"/>
                <w:szCs w:val="20"/>
                <w:lang w:val="es-ES"/>
              </w:rPr>
              <w:t xml:space="preserve"> un punto de agenda sobre Buenas prácticas con perspectiva infantil en el próximo congreso del FEM/Mercosur y diseminar un material de comunicación en la materia durante dicho evento.</w:t>
            </w:r>
          </w:p>
        </w:tc>
        <w:tc>
          <w:tcPr>
            <w:tcW w:w="2027" w:type="dxa"/>
            <w:tcBorders>
              <w:top w:val="single" w:sz="4" w:space="0" w:color="auto"/>
            </w:tcBorders>
          </w:tcPr>
          <w:p w14:paraId="318D257C" w14:textId="3974814E" w:rsidR="00990836" w:rsidRDefault="000407E5" w:rsidP="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Noviembre 2023</w:t>
            </w:r>
          </w:p>
        </w:tc>
        <w:tc>
          <w:tcPr>
            <w:tcW w:w="1968" w:type="dxa"/>
            <w:gridSpan w:val="2"/>
            <w:tcBorders>
              <w:top w:val="single" w:sz="4" w:space="0" w:color="auto"/>
            </w:tcBorders>
          </w:tcPr>
          <w:p w14:paraId="1894B08F" w14:textId="77777777" w:rsidR="00990836" w:rsidRDefault="00990836" w:rsidP="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31106A5E" w14:textId="77777777" w:rsidR="00990836" w:rsidRDefault="00990836" w:rsidP="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EE3C49E" w14:textId="248B2D99" w:rsidR="00990836" w:rsidRPr="008F04DA" w:rsidRDefault="000407E5" w:rsidP="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Acompaña</w:t>
            </w:r>
            <w:r w:rsidR="00990836">
              <w:rPr>
                <w:rFonts w:ascii="Calibri" w:eastAsia="Calibri" w:hAnsi="Calibri" w:cs="Calibri"/>
                <w:bCs/>
                <w:sz w:val="20"/>
                <w:szCs w:val="20"/>
                <w:lang w:val="es-ES"/>
              </w:rPr>
              <w:t>:</w:t>
            </w:r>
            <w:r>
              <w:rPr>
                <w:rFonts w:ascii="Calibri" w:eastAsia="Calibri" w:hAnsi="Calibri" w:cs="Calibri"/>
                <w:bCs/>
                <w:sz w:val="20"/>
                <w:szCs w:val="20"/>
                <w:lang w:val="es-ES"/>
              </w:rPr>
              <w:t xml:space="preserve"> Secretaría del FEM y Oficial Regional de Gestión de Conocimientos. </w:t>
            </w:r>
            <w:r w:rsidR="00990836">
              <w:rPr>
                <w:rFonts w:ascii="Calibri" w:eastAsia="Calibri" w:hAnsi="Calibri" w:cs="Calibri"/>
                <w:bCs/>
                <w:sz w:val="20"/>
                <w:szCs w:val="20"/>
                <w:lang w:val="es-ES"/>
              </w:rPr>
              <w:t xml:space="preserve"> </w:t>
            </w:r>
          </w:p>
        </w:tc>
        <w:tc>
          <w:tcPr>
            <w:tcW w:w="1859" w:type="dxa"/>
            <w:tcBorders>
              <w:top w:val="single" w:sz="4" w:space="0" w:color="auto"/>
            </w:tcBorders>
          </w:tcPr>
          <w:p w14:paraId="52FA8836" w14:textId="77777777" w:rsidR="00990836" w:rsidRPr="00990836" w:rsidRDefault="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top w:val="single" w:sz="4" w:space="0" w:color="auto"/>
            </w:tcBorders>
          </w:tcPr>
          <w:p w14:paraId="70485CE6" w14:textId="77777777" w:rsidR="00990836" w:rsidRPr="00990836" w:rsidRDefault="00990836">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0A8"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049DFCD0" w14:textId="77777777">
        <w:tc>
          <w:tcPr>
            <w:tcW w:w="9964" w:type="dxa"/>
            <w:gridSpan w:val="6"/>
          </w:tcPr>
          <w:p w14:paraId="000000A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4</w:t>
            </w:r>
          </w:p>
          <w:p w14:paraId="000000A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Continuar fortaleciendo los mecanismos y procesos de coordinación dirigidos desde la OIM con el fin de sostener los logros alcanzados por el proyecto, así como escalarlos mediante esfuerzos orientados a promover una mayor participación interagencial, gubernamental y de Sociedad Civil. Esto se podría lograr en cada componente mediante:</w:t>
            </w:r>
          </w:p>
          <w:p w14:paraId="000000A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
              <w:rPr>
                <w:rFonts w:ascii="Calibri" w:eastAsia="Calibri" w:hAnsi="Calibri" w:cs="Calibri"/>
                <w:color w:val="000000"/>
                <w:sz w:val="20"/>
                <w:szCs w:val="20"/>
                <w:lang w:val="es-ES"/>
              </w:rPr>
            </w:pPr>
          </w:p>
          <w:p w14:paraId="000000A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 xml:space="preserve">A nivel regional, visibilizar los logros alcanzados en relación con la participación de diversos actores, así como sus aportes podría tener incidencia sobre el nivel de compromiso de los ya participantes, y a la vez promover la incorporación e involucramiento de otros en la promoción del PMM. A nivel nacional, reforzar la participación y compromiso interagencial y </w:t>
            </w:r>
            <w:proofErr w:type="spellStart"/>
            <w:r w:rsidRPr="00736071">
              <w:rPr>
                <w:rFonts w:ascii="Calibri" w:eastAsia="Calibri" w:hAnsi="Calibri" w:cs="Calibri"/>
                <w:color w:val="000000"/>
                <w:sz w:val="20"/>
                <w:szCs w:val="20"/>
                <w:lang w:val="es-ES"/>
              </w:rPr>
              <w:t>multiactoral</w:t>
            </w:r>
            <w:proofErr w:type="spellEnd"/>
            <w:r w:rsidRPr="00736071">
              <w:rPr>
                <w:rFonts w:ascii="Calibri" w:eastAsia="Calibri" w:hAnsi="Calibri" w:cs="Calibri"/>
                <w:color w:val="000000"/>
                <w:sz w:val="20"/>
                <w:szCs w:val="20"/>
                <w:lang w:val="es-ES"/>
              </w:rPr>
              <w:t xml:space="preserve">, mediante campañas de sensibilización sobre el valor del PMM y la apropiación de su contenido. Además, incidir en los espacios de coordinación de los miembros de la Red a nivel regional, sobre la importancia de su apoyo en la comunicación y promoción de la participación de sus representantes a nivel de las Redes Nacionales. </w:t>
            </w:r>
          </w:p>
          <w:p w14:paraId="000000A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
              <w:rPr>
                <w:rFonts w:ascii="Calibri" w:eastAsia="Calibri" w:hAnsi="Calibri" w:cs="Calibri"/>
                <w:color w:val="000000"/>
                <w:sz w:val="20"/>
                <w:szCs w:val="20"/>
                <w:lang w:val="es-ES"/>
              </w:rPr>
            </w:pPr>
          </w:p>
          <w:p w14:paraId="000000A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
              <w:rPr>
                <w:rFonts w:ascii="Calibri" w:eastAsia="Calibri" w:hAnsi="Calibri" w:cs="Calibri"/>
                <w:color w:val="000000"/>
                <w:sz w:val="20"/>
                <w:szCs w:val="20"/>
                <w:lang w:val="es-ES"/>
              </w:rPr>
            </w:pPr>
            <w:r w:rsidRPr="00736071">
              <w:rPr>
                <w:rFonts w:ascii="Calibri" w:eastAsia="Calibri" w:hAnsi="Calibri" w:cs="Calibri"/>
                <w:sz w:val="20"/>
                <w:szCs w:val="20"/>
                <w:lang w:val="es-ES"/>
              </w:rPr>
              <w:lastRenderedPageBreak/>
              <w:t xml:space="preserve">Con relación a la participación interagencial, es fundamental poder lograr un </w:t>
            </w:r>
            <w:proofErr w:type="gramStart"/>
            <w:r w:rsidRPr="00736071">
              <w:rPr>
                <w:rFonts w:ascii="Calibri" w:eastAsia="Calibri" w:hAnsi="Calibri" w:cs="Calibri"/>
                <w:sz w:val="20"/>
                <w:szCs w:val="20"/>
                <w:lang w:val="es-ES"/>
              </w:rPr>
              <w:t>mayor  involucramiento</w:t>
            </w:r>
            <w:proofErr w:type="gramEnd"/>
            <w:r w:rsidRPr="00736071">
              <w:rPr>
                <w:rFonts w:ascii="Calibri" w:eastAsia="Calibri" w:hAnsi="Calibri" w:cs="Calibri"/>
                <w:sz w:val="20"/>
                <w:szCs w:val="20"/>
                <w:lang w:val="es-ES"/>
              </w:rPr>
              <w:t xml:space="preserve">  de las Oficinas del Coordinador Residente para garantizar que las coordinaciones y articulaciones interagenciales se realicen de manera eficiente. De forma complementaria a ello, resulta necesario incluir a los altos rangos de la OIM y demás agencias para aclarar y generar lineamientos sobre la importancia de la articulación de las Redes, se vuelve relevante a nivel de las mismas Oficinas País de la OIM, poder garantizar el empoderamiento de los Puntos Focales y ampliar el alcance y relevancia del proyecto dentro de cada misión. En el caso de la participación de gobiernos, articular relaciones establecidas por los demás ejes de las Oficinas País que trabajan más estrechamente con las contrapartes de gobierno, podría ser aprovechado para dar mayor visibilidad a los Puntos Focales del PMM.</w:t>
            </w:r>
            <w:r w:rsidRPr="00736071">
              <w:rPr>
                <w:rFonts w:ascii="Calibri" w:eastAsia="Calibri" w:hAnsi="Calibri" w:cs="Calibri"/>
                <w:color w:val="000000"/>
                <w:sz w:val="20"/>
                <w:szCs w:val="20"/>
                <w:lang w:val="es-ES"/>
              </w:rPr>
              <w:t xml:space="preserve"> </w:t>
            </w:r>
          </w:p>
        </w:tc>
      </w:tr>
      <w:tr w:rsidR="006D3771" w:rsidRPr="00CE711F" w14:paraId="72FD9A1D" w14:textId="77777777">
        <w:tc>
          <w:tcPr>
            <w:tcW w:w="4957" w:type="dxa"/>
            <w:gridSpan w:val="3"/>
          </w:tcPr>
          <w:p w14:paraId="000000B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lastRenderedPageBreak/>
              <w:t>Recomendación dirigida a</w:t>
            </w:r>
            <w:r w:rsidRPr="00736071">
              <w:rPr>
                <w:rFonts w:ascii="Calibri" w:eastAsia="Calibri" w:hAnsi="Calibri" w:cs="Calibri"/>
                <w:sz w:val="20"/>
                <w:szCs w:val="20"/>
                <w:lang w:val="es-ES"/>
              </w:rPr>
              <w:t>:</w:t>
            </w:r>
          </w:p>
          <w:p w14:paraId="000000B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0B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0B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2</w:t>
            </w:r>
          </w:p>
          <w:p w14:paraId="000000B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1A3B084F" w14:textId="77777777">
        <w:tc>
          <w:tcPr>
            <w:tcW w:w="9964" w:type="dxa"/>
            <w:gridSpan w:val="6"/>
          </w:tcPr>
          <w:p w14:paraId="000000B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0B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02358D42" w14:textId="77777777">
        <w:tc>
          <w:tcPr>
            <w:tcW w:w="2363" w:type="dxa"/>
            <w:vMerge w:val="restart"/>
            <w:vAlign w:val="center"/>
          </w:tcPr>
          <w:p w14:paraId="000000C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0C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0C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0C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0C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0C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0C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6402D3B3" w14:textId="77777777">
        <w:tc>
          <w:tcPr>
            <w:tcW w:w="2363" w:type="dxa"/>
            <w:vMerge/>
            <w:vAlign w:val="center"/>
          </w:tcPr>
          <w:p w14:paraId="000000CD"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0CE"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0CF"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0D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0D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75CE1E85" w14:textId="77777777">
        <w:tc>
          <w:tcPr>
            <w:tcW w:w="2363" w:type="dxa"/>
          </w:tcPr>
          <w:p w14:paraId="3F3DE2F9" w14:textId="6FD2AFDA" w:rsidR="006D3771" w:rsidRDefault="00C17C4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4</w:t>
            </w:r>
            <w:r w:rsidR="00DF781A" w:rsidRPr="00736071">
              <w:rPr>
                <w:rFonts w:ascii="Calibri" w:eastAsia="Calibri" w:hAnsi="Calibri" w:cs="Calibri"/>
                <w:sz w:val="20"/>
                <w:szCs w:val="20"/>
                <w:lang w:val="es-ES"/>
              </w:rPr>
              <w:t xml:space="preserve">.1 </w:t>
            </w:r>
            <w:r w:rsidR="002F5BBD">
              <w:rPr>
                <w:rFonts w:ascii="Calibri" w:eastAsia="Calibri" w:hAnsi="Calibri" w:cs="Calibri"/>
                <w:sz w:val="20"/>
                <w:szCs w:val="20"/>
                <w:lang w:val="es-ES"/>
              </w:rPr>
              <w:t xml:space="preserve">A nivel </w:t>
            </w:r>
            <w:r w:rsidR="000407E5">
              <w:rPr>
                <w:rFonts w:ascii="Calibri" w:eastAsia="Calibri" w:hAnsi="Calibri" w:cs="Calibri"/>
                <w:sz w:val="20"/>
                <w:szCs w:val="20"/>
                <w:lang w:val="es-ES"/>
              </w:rPr>
              <w:t>regional, organización</w:t>
            </w:r>
            <w:r w:rsidR="009E71B4">
              <w:rPr>
                <w:rFonts w:ascii="Calibri" w:eastAsia="Calibri" w:hAnsi="Calibri" w:cs="Calibri"/>
                <w:sz w:val="20"/>
                <w:szCs w:val="20"/>
                <w:lang w:val="es-ES"/>
              </w:rPr>
              <w:t xml:space="preserve"> del Conversatorio </w:t>
            </w:r>
            <w:proofErr w:type="spellStart"/>
            <w:r w:rsidR="009E71B4">
              <w:rPr>
                <w:rFonts w:ascii="Calibri" w:eastAsia="Calibri" w:hAnsi="Calibri" w:cs="Calibri"/>
                <w:sz w:val="20"/>
                <w:szCs w:val="20"/>
                <w:lang w:val="es-ES"/>
              </w:rPr>
              <w:t>multiactoral</w:t>
            </w:r>
            <w:proofErr w:type="spellEnd"/>
            <w:r w:rsidR="009E71B4">
              <w:rPr>
                <w:rFonts w:ascii="Calibri" w:eastAsia="Calibri" w:hAnsi="Calibri" w:cs="Calibri"/>
                <w:sz w:val="20"/>
                <w:szCs w:val="20"/>
                <w:lang w:val="es-ES"/>
              </w:rPr>
              <w:t xml:space="preserve"> (gobierno-Mecanismo de SC) en el mes de marzo de 2023</w:t>
            </w:r>
            <w:r w:rsidR="000407E5">
              <w:rPr>
                <w:rFonts w:ascii="Calibri" w:eastAsia="Calibri" w:hAnsi="Calibri" w:cs="Calibri"/>
                <w:sz w:val="20"/>
                <w:szCs w:val="20"/>
                <w:lang w:val="es-ES"/>
              </w:rPr>
              <w:t xml:space="preserve">. </w:t>
            </w:r>
          </w:p>
          <w:p w14:paraId="000000D3" w14:textId="062C4DE1" w:rsidR="008C1624" w:rsidRPr="00736071" w:rsidRDefault="008C162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Pr>
          <w:p w14:paraId="000000D4" w14:textId="314483FA" w:rsidR="006D3771" w:rsidRPr="00736071" w:rsidRDefault="000407E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0407E5">
              <w:rPr>
                <w:rFonts w:ascii="Calibri" w:eastAsia="Calibri" w:hAnsi="Calibri" w:cs="Calibri"/>
                <w:bCs/>
                <w:sz w:val="20"/>
                <w:szCs w:val="20"/>
                <w:lang w:val="es-ES"/>
              </w:rPr>
              <w:t>Marzo 2023</w:t>
            </w:r>
            <w:r w:rsidR="009C0B75" w:rsidRPr="000407E5">
              <w:rPr>
                <w:rFonts w:ascii="Calibri" w:eastAsia="Calibri" w:hAnsi="Calibri" w:cs="Calibri"/>
                <w:bCs/>
                <w:sz w:val="20"/>
                <w:szCs w:val="20"/>
                <w:lang w:val="es-ES"/>
              </w:rPr>
              <w:t xml:space="preserve"> </w:t>
            </w:r>
          </w:p>
        </w:tc>
        <w:tc>
          <w:tcPr>
            <w:tcW w:w="1968" w:type="dxa"/>
            <w:gridSpan w:val="2"/>
          </w:tcPr>
          <w:p w14:paraId="4FDA147E" w14:textId="77777777" w:rsidR="009C0B75" w:rsidRPr="00B17D54" w:rsidRDefault="009C0B75" w:rsidP="009C0B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B17D54">
              <w:rPr>
                <w:rFonts w:ascii="Calibri" w:eastAsia="Calibri" w:hAnsi="Calibri" w:cs="Calibri"/>
                <w:bCs/>
                <w:sz w:val="20"/>
                <w:szCs w:val="20"/>
                <w:lang w:val="es-ES"/>
              </w:rPr>
              <w:t>Oficial Regional de Políticas y de Enlace y Oficial Regional de Datos.</w:t>
            </w:r>
          </w:p>
          <w:p w14:paraId="18F6FC6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33E510E5" w14:textId="77777777" w:rsidR="009C0B75" w:rsidRPr="00736071" w:rsidRDefault="009C0B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0D5" w14:textId="4AEBFCC4" w:rsidR="009C0B75" w:rsidRPr="00736071" w:rsidRDefault="009C0B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Cs/>
                <w:sz w:val="20"/>
                <w:szCs w:val="20"/>
                <w:lang w:val="es-ES"/>
              </w:rPr>
              <w:t xml:space="preserve">Acompañan: </w:t>
            </w:r>
            <w:r w:rsidR="00D126B5">
              <w:rPr>
                <w:rFonts w:ascii="Calibri" w:eastAsia="Calibri" w:hAnsi="Calibri" w:cs="Calibri"/>
                <w:bCs/>
                <w:sz w:val="20"/>
                <w:szCs w:val="20"/>
                <w:lang w:val="es-ES"/>
              </w:rPr>
              <w:t xml:space="preserve">Red Regional, GT-SC, Mecanismo de SC, y </w:t>
            </w:r>
            <w:proofErr w:type="spellStart"/>
            <w:r w:rsidR="00D126B5">
              <w:rPr>
                <w:rFonts w:ascii="Calibri" w:eastAsia="Calibri" w:hAnsi="Calibri" w:cs="Calibri"/>
                <w:bCs/>
                <w:sz w:val="20"/>
                <w:szCs w:val="20"/>
                <w:lang w:val="es-ES"/>
              </w:rPr>
              <w:t>PFs</w:t>
            </w:r>
            <w:proofErr w:type="spellEnd"/>
            <w:r w:rsidR="00D126B5">
              <w:rPr>
                <w:rFonts w:ascii="Calibri" w:eastAsia="Calibri" w:hAnsi="Calibri" w:cs="Calibri"/>
                <w:bCs/>
                <w:sz w:val="20"/>
                <w:szCs w:val="20"/>
                <w:lang w:val="es-ES"/>
              </w:rPr>
              <w:t xml:space="preserve">-OIM PMM. </w:t>
            </w:r>
          </w:p>
        </w:tc>
        <w:tc>
          <w:tcPr>
            <w:tcW w:w="1859" w:type="dxa"/>
          </w:tcPr>
          <w:p w14:paraId="000000D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0D8"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6D3771" w:rsidRPr="00CE711F" w14:paraId="0C6BE876" w14:textId="77777777" w:rsidTr="00B27154">
        <w:trPr>
          <w:trHeight w:val="4085"/>
        </w:trPr>
        <w:tc>
          <w:tcPr>
            <w:tcW w:w="2363" w:type="dxa"/>
            <w:tcBorders>
              <w:bottom w:val="single" w:sz="4" w:space="0" w:color="auto"/>
            </w:tcBorders>
          </w:tcPr>
          <w:p w14:paraId="4D0A5AB0" w14:textId="25862B5A" w:rsidR="00C72DC9" w:rsidRDefault="00C17C4C"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4</w:t>
            </w:r>
            <w:r w:rsidR="00D126B5" w:rsidRPr="00D126B5">
              <w:rPr>
                <w:rFonts w:ascii="Calibri" w:eastAsia="Calibri" w:hAnsi="Calibri" w:cs="Calibri"/>
                <w:sz w:val="20"/>
                <w:szCs w:val="20"/>
                <w:lang w:val="es-ES"/>
              </w:rPr>
              <w:t>.2 Creación</w:t>
            </w:r>
            <w:r w:rsidR="00995FD2">
              <w:rPr>
                <w:rFonts w:ascii="Calibri" w:eastAsia="Calibri" w:hAnsi="Calibri" w:cs="Calibri"/>
                <w:sz w:val="20"/>
                <w:szCs w:val="20"/>
                <w:lang w:val="es-ES"/>
              </w:rPr>
              <w:t xml:space="preserve"> de </w:t>
            </w:r>
            <w:r w:rsidR="00D126B5">
              <w:rPr>
                <w:rFonts w:ascii="Calibri" w:eastAsia="Calibri" w:hAnsi="Calibri" w:cs="Calibri"/>
                <w:sz w:val="20"/>
                <w:szCs w:val="20"/>
                <w:lang w:val="es-ES"/>
              </w:rPr>
              <w:t xml:space="preserve">un </w:t>
            </w:r>
            <w:r>
              <w:rPr>
                <w:rFonts w:ascii="Calibri" w:eastAsia="Calibri" w:hAnsi="Calibri" w:cs="Calibri"/>
                <w:sz w:val="20"/>
                <w:szCs w:val="20"/>
                <w:lang w:val="es-ES"/>
              </w:rPr>
              <w:t xml:space="preserve">producto </w:t>
            </w:r>
            <w:r w:rsidR="005F5D5C">
              <w:rPr>
                <w:rFonts w:ascii="Calibri" w:eastAsia="Calibri" w:hAnsi="Calibri" w:cs="Calibri"/>
                <w:sz w:val="20"/>
                <w:szCs w:val="20"/>
                <w:lang w:val="es-ES"/>
              </w:rPr>
              <w:t xml:space="preserve">de conocimiento (una hoja informativa </w:t>
            </w:r>
            <w:r w:rsidR="00D126B5">
              <w:rPr>
                <w:rFonts w:ascii="Calibri" w:eastAsia="Calibri" w:hAnsi="Calibri" w:cs="Calibri"/>
                <w:sz w:val="20"/>
                <w:szCs w:val="20"/>
                <w:lang w:val="es-ES"/>
              </w:rPr>
              <w:t xml:space="preserve">o </w:t>
            </w:r>
            <w:r w:rsidR="005F5D5C">
              <w:rPr>
                <w:rFonts w:ascii="Calibri" w:eastAsia="Calibri" w:hAnsi="Calibri" w:cs="Calibri"/>
                <w:sz w:val="20"/>
                <w:szCs w:val="20"/>
                <w:lang w:val="es-ES"/>
              </w:rPr>
              <w:t>un video orientativo</w:t>
            </w:r>
            <w:r w:rsidR="009C0B75">
              <w:rPr>
                <w:rFonts w:ascii="Calibri" w:eastAsia="Calibri" w:hAnsi="Calibri" w:cs="Calibri"/>
                <w:sz w:val="20"/>
                <w:szCs w:val="20"/>
                <w:lang w:val="es-ES"/>
              </w:rPr>
              <w:t xml:space="preserve"> con alcance regional</w:t>
            </w:r>
            <w:r w:rsidR="005F5D5C">
              <w:rPr>
                <w:rFonts w:ascii="Calibri" w:eastAsia="Calibri" w:hAnsi="Calibri" w:cs="Calibri"/>
                <w:sz w:val="20"/>
                <w:szCs w:val="20"/>
                <w:lang w:val="es-ES"/>
              </w:rPr>
              <w:t xml:space="preserve">) donde se ponga en evidencia </w:t>
            </w:r>
            <w:r w:rsidR="003E4A63">
              <w:rPr>
                <w:rFonts w:ascii="Calibri" w:eastAsia="Calibri" w:hAnsi="Calibri" w:cs="Calibri"/>
                <w:sz w:val="20"/>
                <w:szCs w:val="20"/>
                <w:lang w:val="es-ES"/>
              </w:rPr>
              <w:t>la</w:t>
            </w:r>
            <w:r w:rsidR="00FA770C">
              <w:rPr>
                <w:rFonts w:ascii="Calibri" w:eastAsia="Calibri" w:hAnsi="Calibri" w:cs="Calibri"/>
                <w:sz w:val="20"/>
                <w:szCs w:val="20"/>
                <w:lang w:val="es-ES"/>
              </w:rPr>
              <w:t xml:space="preserve"> </w:t>
            </w:r>
            <w:r w:rsidR="003E4A63">
              <w:rPr>
                <w:rFonts w:ascii="Calibri" w:eastAsia="Calibri" w:hAnsi="Calibri" w:cs="Calibri"/>
                <w:sz w:val="20"/>
                <w:szCs w:val="20"/>
                <w:lang w:val="es-ES"/>
              </w:rPr>
              <w:t>complementariedad</w:t>
            </w:r>
            <w:r w:rsidR="00FA770C">
              <w:rPr>
                <w:rFonts w:ascii="Calibri" w:eastAsia="Calibri" w:hAnsi="Calibri" w:cs="Calibri"/>
                <w:sz w:val="20"/>
                <w:szCs w:val="20"/>
                <w:lang w:val="es-ES"/>
              </w:rPr>
              <w:t xml:space="preserve"> y</w:t>
            </w:r>
            <w:r w:rsidR="009C0B75">
              <w:rPr>
                <w:rFonts w:ascii="Calibri" w:eastAsia="Calibri" w:hAnsi="Calibri" w:cs="Calibri"/>
                <w:sz w:val="20"/>
                <w:szCs w:val="20"/>
                <w:lang w:val="es-ES"/>
              </w:rPr>
              <w:t xml:space="preserve"> los</w:t>
            </w:r>
            <w:r w:rsidR="00FA770C">
              <w:rPr>
                <w:rFonts w:ascii="Calibri" w:eastAsia="Calibri" w:hAnsi="Calibri" w:cs="Calibri"/>
                <w:sz w:val="20"/>
                <w:szCs w:val="20"/>
                <w:lang w:val="es-ES"/>
              </w:rPr>
              <w:t xml:space="preserve"> mecanismos de sinergia</w:t>
            </w:r>
            <w:r w:rsidR="003E4A63">
              <w:rPr>
                <w:rFonts w:ascii="Calibri" w:eastAsia="Calibri" w:hAnsi="Calibri" w:cs="Calibri"/>
                <w:sz w:val="20"/>
                <w:szCs w:val="20"/>
                <w:lang w:val="es-ES"/>
              </w:rPr>
              <w:t xml:space="preserve"> de las Redes Nacionales vis a vis espacios de cooperación NNUU ya existentes a nivel nacional, </w:t>
            </w:r>
            <w:r w:rsidR="005F5D5C">
              <w:rPr>
                <w:rFonts w:ascii="Calibri" w:eastAsia="Calibri" w:hAnsi="Calibri" w:cs="Calibri"/>
                <w:sz w:val="20"/>
                <w:szCs w:val="20"/>
                <w:lang w:val="es-ES"/>
              </w:rPr>
              <w:t xml:space="preserve">los distintos logros </w:t>
            </w:r>
            <w:r w:rsidR="009C0B75">
              <w:rPr>
                <w:rFonts w:ascii="Calibri" w:eastAsia="Calibri" w:hAnsi="Calibri" w:cs="Calibri"/>
                <w:sz w:val="20"/>
                <w:szCs w:val="20"/>
                <w:lang w:val="es-ES"/>
              </w:rPr>
              <w:t xml:space="preserve">y resultados </w:t>
            </w:r>
            <w:r w:rsidR="005F5D5C">
              <w:rPr>
                <w:rFonts w:ascii="Calibri" w:eastAsia="Calibri" w:hAnsi="Calibri" w:cs="Calibri"/>
                <w:sz w:val="20"/>
                <w:szCs w:val="20"/>
                <w:lang w:val="es-ES"/>
              </w:rPr>
              <w:t>alcanzados</w:t>
            </w:r>
            <w:r w:rsidR="003E4A63">
              <w:rPr>
                <w:rFonts w:ascii="Calibri" w:eastAsia="Calibri" w:hAnsi="Calibri" w:cs="Calibri"/>
                <w:sz w:val="20"/>
                <w:szCs w:val="20"/>
                <w:lang w:val="es-ES"/>
              </w:rPr>
              <w:t xml:space="preserve">, </w:t>
            </w:r>
            <w:r w:rsidR="00AA5CEC">
              <w:rPr>
                <w:rFonts w:ascii="Calibri" w:eastAsia="Calibri" w:hAnsi="Calibri" w:cs="Calibri"/>
                <w:sz w:val="20"/>
                <w:szCs w:val="20"/>
                <w:lang w:val="es-ES"/>
              </w:rPr>
              <w:t>sus actividades</w:t>
            </w:r>
            <w:r w:rsidR="009C0B75">
              <w:rPr>
                <w:rFonts w:ascii="Calibri" w:eastAsia="Calibri" w:hAnsi="Calibri" w:cs="Calibri"/>
                <w:sz w:val="20"/>
                <w:szCs w:val="20"/>
                <w:lang w:val="es-ES"/>
              </w:rPr>
              <w:t>, entre otros elementos de interés</w:t>
            </w:r>
            <w:r w:rsidR="00B27154">
              <w:rPr>
                <w:rFonts w:ascii="Calibri" w:eastAsia="Calibri" w:hAnsi="Calibri" w:cs="Calibri"/>
                <w:sz w:val="20"/>
                <w:szCs w:val="20"/>
                <w:lang w:val="es-ES"/>
              </w:rPr>
              <w:t xml:space="preserve">. </w:t>
            </w:r>
          </w:p>
          <w:p w14:paraId="000000D9" w14:textId="786E9392"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Borders>
              <w:bottom w:val="single" w:sz="4" w:space="0" w:color="auto"/>
            </w:tcBorders>
          </w:tcPr>
          <w:p w14:paraId="000000DA" w14:textId="6299E194" w:rsidR="006D3771" w:rsidRPr="00736071" w:rsidRDefault="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Abril 2023</w:t>
            </w:r>
            <w:r w:rsidR="009C0B75">
              <w:rPr>
                <w:rFonts w:ascii="Calibri" w:eastAsia="Calibri" w:hAnsi="Calibri" w:cs="Calibri"/>
                <w:b/>
                <w:sz w:val="20"/>
                <w:szCs w:val="20"/>
                <w:lang w:val="es-ES"/>
              </w:rPr>
              <w:t xml:space="preserve"> </w:t>
            </w:r>
          </w:p>
        </w:tc>
        <w:tc>
          <w:tcPr>
            <w:tcW w:w="1968" w:type="dxa"/>
            <w:gridSpan w:val="2"/>
            <w:tcBorders>
              <w:bottom w:val="single" w:sz="4" w:space="0" w:color="auto"/>
            </w:tcBorders>
          </w:tcPr>
          <w:p w14:paraId="1858C398" w14:textId="77777777" w:rsidR="003D7175" w:rsidRPr="00B17D54" w:rsidRDefault="003D7175" w:rsidP="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B17D54">
              <w:rPr>
                <w:rFonts w:ascii="Calibri" w:eastAsia="Calibri" w:hAnsi="Calibri" w:cs="Calibri"/>
                <w:bCs/>
                <w:sz w:val="20"/>
                <w:szCs w:val="20"/>
                <w:lang w:val="es-ES"/>
              </w:rPr>
              <w:t>Oficial Regional de Políticas y de Enlace y Oficial Regional de Datos.</w:t>
            </w:r>
          </w:p>
          <w:p w14:paraId="22C3C3A7" w14:textId="77777777" w:rsidR="006D37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62B776F9" w14:textId="77777777" w:rsidR="003D7175" w:rsidRDefault="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0DB" w14:textId="7F42D1B9" w:rsidR="003D7175" w:rsidRPr="00736071" w:rsidRDefault="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3D7175">
              <w:rPr>
                <w:rFonts w:ascii="Calibri" w:eastAsia="Calibri" w:hAnsi="Calibri" w:cs="Calibri"/>
                <w:bCs/>
                <w:sz w:val="20"/>
                <w:szCs w:val="20"/>
                <w:lang w:val="es-ES"/>
              </w:rPr>
              <w:t xml:space="preserve">Acompañan: </w:t>
            </w:r>
            <w:proofErr w:type="spellStart"/>
            <w:r>
              <w:rPr>
                <w:rFonts w:ascii="Calibri" w:eastAsia="Calibri" w:hAnsi="Calibri" w:cs="Calibri"/>
                <w:bCs/>
                <w:sz w:val="20"/>
                <w:szCs w:val="20"/>
                <w:lang w:val="es-ES"/>
              </w:rPr>
              <w:t>Fs</w:t>
            </w:r>
            <w:proofErr w:type="spellEnd"/>
            <w:r>
              <w:rPr>
                <w:rFonts w:ascii="Calibri" w:eastAsia="Calibri" w:hAnsi="Calibri" w:cs="Calibri"/>
                <w:bCs/>
                <w:sz w:val="20"/>
                <w:szCs w:val="20"/>
                <w:lang w:val="es-ES"/>
              </w:rPr>
              <w:t>-OIM PMM.</w:t>
            </w:r>
          </w:p>
        </w:tc>
        <w:tc>
          <w:tcPr>
            <w:tcW w:w="1859" w:type="dxa"/>
            <w:tcBorders>
              <w:bottom w:val="single" w:sz="4" w:space="0" w:color="auto"/>
            </w:tcBorders>
          </w:tcPr>
          <w:p w14:paraId="000000D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bottom w:val="single" w:sz="4" w:space="0" w:color="auto"/>
            </w:tcBorders>
          </w:tcPr>
          <w:p w14:paraId="000000D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B27154" w:rsidRPr="00CE711F" w14:paraId="3A791174" w14:textId="77777777" w:rsidTr="00B27154">
        <w:trPr>
          <w:trHeight w:val="1052"/>
        </w:trPr>
        <w:tc>
          <w:tcPr>
            <w:tcW w:w="2363" w:type="dxa"/>
            <w:tcBorders>
              <w:top w:val="single" w:sz="4" w:space="0" w:color="auto"/>
            </w:tcBorders>
          </w:tcPr>
          <w:p w14:paraId="225925A2" w14:textId="77777777" w:rsidR="00B27154" w:rsidRDefault="00B27154"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250E7CD1" w14:textId="7528BEF7" w:rsidR="00B27154" w:rsidRPr="00D126B5" w:rsidRDefault="00C17C4C" w:rsidP="00BA54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4</w:t>
            </w:r>
            <w:r w:rsidR="00B27154">
              <w:rPr>
                <w:rFonts w:ascii="Calibri" w:eastAsia="Calibri" w:hAnsi="Calibri" w:cs="Calibri"/>
                <w:sz w:val="20"/>
                <w:szCs w:val="20"/>
                <w:lang w:val="es-ES"/>
              </w:rPr>
              <w:t xml:space="preserve">.3. Organizar una </w:t>
            </w:r>
            <w:r w:rsidR="0041565A">
              <w:rPr>
                <w:rFonts w:ascii="Calibri" w:eastAsia="Calibri" w:hAnsi="Calibri" w:cs="Calibri"/>
                <w:sz w:val="20"/>
                <w:szCs w:val="20"/>
                <w:lang w:val="es-ES"/>
              </w:rPr>
              <w:t>reunión</w:t>
            </w:r>
            <w:r w:rsidR="00B27154">
              <w:rPr>
                <w:rFonts w:ascii="Calibri" w:eastAsia="Calibri" w:hAnsi="Calibri" w:cs="Calibri"/>
                <w:sz w:val="20"/>
                <w:szCs w:val="20"/>
                <w:lang w:val="es-ES"/>
              </w:rPr>
              <w:t xml:space="preserve"> </w:t>
            </w:r>
            <w:r w:rsidR="00640847">
              <w:rPr>
                <w:rFonts w:ascii="Calibri" w:eastAsia="Calibri" w:hAnsi="Calibri" w:cs="Calibri"/>
                <w:sz w:val="20"/>
                <w:szCs w:val="20"/>
                <w:lang w:val="es-ES"/>
              </w:rPr>
              <w:t xml:space="preserve">de coordinación entre la Red Regional ALC y las Redes Nacionales de cara a la próxima revisión regional del PMM 2024, en la que se asegure una </w:t>
            </w:r>
            <w:r w:rsidR="00BA541A">
              <w:rPr>
                <w:rFonts w:ascii="Calibri" w:eastAsia="Calibri" w:hAnsi="Calibri" w:cs="Calibri"/>
                <w:sz w:val="20"/>
                <w:szCs w:val="20"/>
                <w:lang w:val="es-ES"/>
              </w:rPr>
              <w:t>participación efectiva de los OCR de cada OP.</w:t>
            </w:r>
          </w:p>
        </w:tc>
        <w:tc>
          <w:tcPr>
            <w:tcW w:w="2027" w:type="dxa"/>
            <w:tcBorders>
              <w:top w:val="single" w:sz="4" w:space="0" w:color="auto"/>
            </w:tcBorders>
          </w:tcPr>
          <w:p w14:paraId="7BF5AF67" w14:textId="77777777" w:rsidR="00B27154" w:rsidRDefault="00B27154" w:rsidP="00B271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37D71599" w14:textId="2A7869FF" w:rsidR="00BA541A" w:rsidRDefault="003D7175" w:rsidP="00B271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Junio 2023</w:t>
            </w:r>
          </w:p>
        </w:tc>
        <w:tc>
          <w:tcPr>
            <w:tcW w:w="1968" w:type="dxa"/>
            <w:gridSpan w:val="2"/>
            <w:tcBorders>
              <w:top w:val="single" w:sz="4" w:space="0" w:color="auto"/>
            </w:tcBorders>
          </w:tcPr>
          <w:p w14:paraId="18DF4031" w14:textId="77777777" w:rsidR="003D7175" w:rsidRPr="00B17D54" w:rsidRDefault="003D7175" w:rsidP="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B17D54">
              <w:rPr>
                <w:rFonts w:ascii="Calibri" w:eastAsia="Calibri" w:hAnsi="Calibri" w:cs="Calibri"/>
                <w:bCs/>
                <w:sz w:val="20"/>
                <w:szCs w:val="20"/>
                <w:lang w:val="es-ES"/>
              </w:rPr>
              <w:t>Oficial Regional de Políticas y de Enlace y Oficial Regional de Datos.</w:t>
            </w:r>
          </w:p>
          <w:p w14:paraId="47AE5F35" w14:textId="77777777" w:rsidR="003D7175" w:rsidRPr="00736071" w:rsidRDefault="003D7175" w:rsidP="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7875211" w14:textId="77777777" w:rsidR="003D7175" w:rsidRPr="00736071" w:rsidRDefault="003D7175" w:rsidP="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516466D9" w14:textId="128C5444" w:rsidR="00B27154" w:rsidRPr="00B27154" w:rsidRDefault="003D7175" w:rsidP="003D717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Cs/>
                <w:sz w:val="20"/>
                <w:szCs w:val="20"/>
                <w:lang w:val="es-ES"/>
              </w:rPr>
              <w:t xml:space="preserve">Acompañan: </w:t>
            </w:r>
            <w:r>
              <w:rPr>
                <w:rFonts w:ascii="Calibri" w:eastAsia="Calibri" w:hAnsi="Calibri" w:cs="Calibri"/>
                <w:bCs/>
                <w:sz w:val="20"/>
                <w:szCs w:val="20"/>
                <w:lang w:val="es-ES"/>
              </w:rPr>
              <w:t xml:space="preserve">Red Regional, OR SJ, </w:t>
            </w:r>
            <w:proofErr w:type="spellStart"/>
            <w:r>
              <w:rPr>
                <w:rFonts w:ascii="Calibri" w:eastAsia="Calibri" w:hAnsi="Calibri" w:cs="Calibri"/>
                <w:bCs/>
                <w:sz w:val="20"/>
                <w:szCs w:val="20"/>
                <w:lang w:val="es-ES"/>
              </w:rPr>
              <w:t>PFs</w:t>
            </w:r>
            <w:proofErr w:type="spellEnd"/>
            <w:r>
              <w:rPr>
                <w:rFonts w:ascii="Calibri" w:eastAsia="Calibri" w:hAnsi="Calibri" w:cs="Calibri"/>
                <w:bCs/>
                <w:sz w:val="20"/>
                <w:szCs w:val="20"/>
                <w:lang w:val="es-ES"/>
              </w:rPr>
              <w:t xml:space="preserve">-OIM PMM, Jefaturas de misión y </w:t>
            </w:r>
            <w:proofErr w:type="spellStart"/>
            <w:r>
              <w:rPr>
                <w:rFonts w:ascii="Calibri" w:eastAsia="Calibri" w:hAnsi="Calibri" w:cs="Calibri"/>
                <w:bCs/>
                <w:sz w:val="20"/>
                <w:szCs w:val="20"/>
                <w:lang w:val="es-ES"/>
              </w:rPr>
              <w:t>OCRs</w:t>
            </w:r>
            <w:proofErr w:type="spellEnd"/>
            <w:r>
              <w:rPr>
                <w:rFonts w:ascii="Calibri" w:eastAsia="Calibri" w:hAnsi="Calibri" w:cs="Calibri"/>
                <w:bCs/>
                <w:sz w:val="20"/>
                <w:szCs w:val="20"/>
                <w:lang w:val="es-ES"/>
              </w:rPr>
              <w:t xml:space="preserve">. </w:t>
            </w:r>
          </w:p>
        </w:tc>
        <w:tc>
          <w:tcPr>
            <w:tcW w:w="1859" w:type="dxa"/>
            <w:tcBorders>
              <w:top w:val="single" w:sz="4" w:space="0" w:color="auto"/>
            </w:tcBorders>
          </w:tcPr>
          <w:p w14:paraId="13CA6BA0" w14:textId="77777777" w:rsidR="00B27154" w:rsidRPr="00B27154" w:rsidRDefault="00B271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top w:val="single" w:sz="4" w:space="0" w:color="auto"/>
            </w:tcBorders>
          </w:tcPr>
          <w:p w14:paraId="578F95F7" w14:textId="77777777" w:rsidR="00B27154" w:rsidRPr="00B27154" w:rsidRDefault="00B271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0D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79602405" w14:textId="77777777" w:rsidTr="00736071">
        <w:tc>
          <w:tcPr>
            <w:tcW w:w="9963" w:type="dxa"/>
            <w:gridSpan w:val="6"/>
          </w:tcPr>
          <w:p w14:paraId="000000E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lastRenderedPageBreak/>
              <w:t>Recomendaciones de evaluación No. 5</w:t>
            </w:r>
          </w:p>
          <w:p w14:paraId="000000E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Desarrollar continuamente, como se ha evidenciado a lo largo del proyecto, acciones de seguimiento desde el equipo del proyecto, a través de reuniones periódicas con las partes beneficiarias o el diligenciamiento frecuente a través de una matriz de seguimiento. Orientadas a la identificación de necesidades de apoyo y contextos de intervención que requieran adaptaciones en la implementación de las actividades y acciones. </w:t>
            </w:r>
          </w:p>
        </w:tc>
      </w:tr>
      <w:tr w:rsidR="006D3771" w:rsidRPr="00CE711F" w14:paraId="482AD4FF" w14:textId="77777777" w:rsidTr="00736071">
        <w:tc>
          <w:tcPr>
            <w:tcW w:w="4956" w:type="dxa"/>
            <w:gridSpan w:val="3"/>
          </w:tcPr>
          <w:p w14:paraId="000000E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0E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r w:rsidRPr="00736071">
              <w:rPr>
                <w:rFonts w:ascii="Calibri" w:eastAsia="Calibri" w:hAnsi="Calibri" w:cs="Calibri"/>
                <w:sz w:val="20"/>
                <w:szCs w:val="20"/>
                <w:lang w:val="es-ES"/>
              </w:rPr>
              <w:t xml:space="preserve">Unidad de Implementación y Apoyo de Proyectos Regionales y Unidad de Implementación </w:t>
            </w:r>
          </w:p>
        </w:tc>
        <w:tc>
          <w:tcPr>
            <w:tcW w:w="5007" w:type="dxa"/>
            <w:gridSpan w:val="3"/>
          </w:tcPr>
          <w:p w14:paraId="000000E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2</w:t>
            </w:r>
          </w:p>
          <w:p w14:paraId="000000E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6934BA96" w14:textId="77777777" w:rsidTr="00736071">
        <w:tc>
          <w:tcPr>
            <w:tcW w:w="9963" w:type="dxa"/>
            <w:gridSpan w:val="6"/>
          </w:tcPr>
          <w:p w14:paraId="000000EF"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0F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22345E11" w14:textId="77777777" w:rsidTr="00736071">
        <w:tc>
          <w:tcPr>
            <w:tcW w:w="2362" w:type="dxa"/>
            <w:vMerge w:val="restart"/>
            <w:vAlign w:val="center"/>
          </w:tcPr>
          <w:p w14:paraId="000000F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0F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0F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0F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0F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0F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0F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22CD2D77" w14:textId="77777777" w:rsidTr="00736071">
        <w:tc>
          <w:tcPr>
            <w:tcW w:w="2362" w:type="dxa"/>
            <w:vMerge/>
            <w:vAlign w:val="center"/>
          </w:tcPr>
          <w:p w14:paraId="000000FF"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100"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101"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10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10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8B5EA1" w:rsidRPr="00CE711F" w14:paraId="5B08EA2B" w14:textId="77777777" w:rsidTr="00736071">
        <w:trPr>
          <w:trHeight w:val="2853"/>
        </w:trPr>
        <w:tc>
          <w:tcPr>
            <w:tcW w:w="2362" w:type="dxa"/>
            <w:tcBorders>
              <w:bottom w:val="single" w:sz="4" w:space="0" w:color="auto"/>
            </w:tcBorders>
          </w:tcPr>
          <w:p w14:paraId="4B258E07" w14:textId="636A18FF" w:rsidR="008B5EA1"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5</w:t>
            </w:r>
            <w:r w:rsidR="008B5EA1" w:rsidRPr="00736071">
              <w:rPr>
                <w:rFonts w:ascii="Calibri" w:eastAsia="Calibri" w:hAnsi="Calibri" w:cs="Calibri"/>
                <w:sz w:val="20"/>
                <w:szCs w:val="20"/>
                <w:lang w:val="es-ES"/>
              </w:rPr>
              <w:t xml:space="preserve">.1 </w:t>
            </w:r>
            <w:r w:rsidR="008B5EA1">
              <w:rPr>
                <w:rFonts w:ascii="Calibri" w:eastAsia="Calibri" w:hAnsi="Calibri" w:cs="Calibri"/>
                <w:sz w:val="20"/>
                <w:szCs w:val="20"/>
                <w:lang w:val="es-ES"/>
              </w:rPr>
              <w:t>Seguir alimentando y consolidando la Matriz de Seguimiento de las Redes Nacionales en América del Sur (</w:t>
            </w:r>
            <w:hyperlink r:id="rId14" w:history="1">
              <w:r w:rsidR="008B5EA1" w:rsidRPr="00F01740">
                <w:rPr>
                  <w:rStyle w:val="Hyperlink"/>
                  <w:rFonts w:ascii="Calibri" w:eastAsia="Calibri" w:hAnsi="Calibri" w:cs="Calibri"/>
                  <w:sz w:val="20"/>
                  <w:szCs w:val="20"/>
                  <w:lang w:val="es-ES"/>
                </w:rPr>
                <w:t>ver aquí),</w:t>
              </w:r>
            </w:hyperlink>
            <w:r w:rsidR="008B5EA1">
              <w:rPr>
                <w:rFonts w:ascii="Calibri" w:eastAsia="Calibri" w:hAnsi="Calibri" w:cs="Calibri"/>
                <w:sz w:val="20"/>
                <w:szCs w:val="20"/>
                <w:lang w:val="es-ES"/>
              </w:rPr>
              <w:t xml:space="preserve"> e</w:t>
            </w:r>
            <w:r w:rsidR="008B5EA1" w:rsidRPr="008F04DA">
              <w:rPr>
                <w:rFonts w:ascii="Calibri" w:eastAsia="Calibri" w:hAnsi="Calibri" w:cs="Calibri"/>
                <w:sz w:val="20"/>
                <w:szCs w:val="20"/>
                <w:lang w:val="es-ES"/>
              </w:rPr>
              <w:t>n base a las reuniones bilaterales semanales celebradas con cada Punto Focal de cada misión</w:t>
            </w:r>
            <w:r w:rsidR="00686C2D">
              <w:rPr>
                <w:rFonts w:ascii="Calibri" w:eastAsia="Calibri" w:hAnsi="Calibri" w:cs="Calibri"/>
                <w:sz w:val="20"/>
                <w:szCs w:val="20"/>
                <w:lang w:val="es-ES"/>
              </w:rPr>
              <w:t xml:space="preserve"> y las reuniones mensuales de Comunidad de Practica. </w:t>
            </w:r>
          </w:p>
          <w:p w14:paraId="00000105" w14:textId="343C8B8B" w:rsidR="008B5EA1" w:rsidRPr="00736071" w:rsidRDefault="008B5EA1"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Borders>
              <w:bottom w:val="single" w:sz="4" w:space="0" w:color="auto"/>
            </w:tcBorders>
          </w:tcPr>
          <w:p w14:paraId="00000106" w14:textId="182B9265" w:rsidR="008B5EA1" w:rsidRPr="00736071" w:rsidRDefault="002A33EC"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sz w:val="20"/>
                <w:szCs w:val="20"/>
                <w:lang w:val="es-ES"/>
              </w:rPr>
              <w:t>Noviembre 2023</w:t>
            </w:r>
          </w:p>
        </w:tc>
        <w:tc>
          <w:tcPr>
            <w:tcW w:w="1968" w:type="dxa"/>
            <w:gridSpan w:val="2"/>
            <w:tcBorders>
              <w:bottom w:val="single" w:sz="4" w:space="0" w:color="auto"/>
            </w:tcBorders>
          </w:tcPr>
          <w:p w14:paraId="2E85774C" w14:textId="77777777" w:rsidR="00B17D54" w:rsidRDefault="00B17D54" w:rsidP="00B17D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513E6C4F" w14:textId="77777777" w:rsidR="00B17D54" w:rsidRDefault="00B17D54" w:rsidP="00B17D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62CDFA66" w14:textId="77777777" w:rsidR="00B17D54" w:rsidRDefault="00B17D54" w:rsidP="00B17D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107" w14:textId="3A06180D" w:rsidR="008B5EA1" w:rsidRPr="00736071" w:rsidRDefault="00B17D54" w:rsidP="00B17D54">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Acompañan:</w:t>
            </w:r>
            <w:r w:rsidR="00B57806">
              <w:rPr>
                <w:rFonts w:ascii="Calibri" w:eastAsia="Calibri" w:hAnsi="Calibri" w:cs="Calibri"/>
                <w:bCs/>
                <w:sz w:val="20"/>
                <w:szCs w:val="20"/>
                <w:lang w:val="es-ES"/>
              </w:rPr>
              <w:t xml:space="preserve"> </w:t>
            </w:r>
            <w:proofErr w:type="spellStart"/>
            <w:r w:rsidRPr="00736071">
              <w:rPr>
                <w:rFonts w:ascii="Calibri" w:eastAsia="Calibri" w:hAnsi="Calibri" w:cs="Calibri"/>
                <w:bCs/>
                <w:sz w:val="20"/>
                <w:szCs w:val="20"/>
                <w:lang w:val="es-ES"/>
              </w:rPr>
              <w:t>PFs</w:t>
            </w:r>
            <w:proofErr w:type="spellEnd"/>
            <w:r w:rsidRPr="00736071">
              <w:rPr>
                <w:rFonts w:ascii="Calibri" w:eastAsia="Calibri" w:hAnsi="Calibri" w:cs="Calibri"/>
                <w:bCs/>
                <w:sz w:val="20"/>
                <w:szCs w:val="20"/>
                <w:lang w:val="es-ES"/>
              </w:rPr>
              <w:t xml:space="preserve"> PMM en cada misión.</w:t>
            </w:r>
          </w:p>
        </w:tc>
        <w:tc>
          <w:tcPr>
            <w:tcW w:w="1859" w:type="dxa"/>
            <w:tcBorders>
              <w:bottom w:val="single" w:sz="4" w:space="0" w:color="auto"/>
            </w:tcBorders>
          </w:tcPr>
          <w:p w14:paraId="00000109" w14:textId="77777777" w:rsidR="008B5EA1" w:rsidRPr="00736071" w:rsidRDefault="008B5EA1"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bottom w:val="single" w:sz="4" w:space="0" w:color="auto"/>
            </w:tcBorders>
          </w:tcPr>
          <w:p w14:paraId="0000010A" w14:textId="77777777" w:rsidR="008B5EA1" w:rsidRPr="00736071" w:rsidRDefault="008B5EA1"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0E4229" w:rsidRPr="00CE711F" w14:paraId="7484F723" w14:textId="77777777" w:rsidTr="000E4229">
        <w:trPr>
          <w:trHeight w:val="2769"/>
        </w:trPr>
        <w:tc>
          <w:tcPr>
            <w:tcW w:w="2362" w:type="dxa"/>
            <w:tcBorders>
              <w:top w:val="single" w:sz="4" w:space="0" w:color="auto"/>
            </w:tcBorders>
          </w:tcPr>
          <w:p w14:paraId="66F58A22" w14:textId="3880DCE6"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 xml:space="preserve">5.2. Socializar nuevamente la herramienta de seguimiento y de evaluación de necesidades con PFS-OIM PMM y solicitar insumos sobre cómo mejorar y potenciar su alcance e impacto.  </w:t>
            </w:r>
          </w:p>
          <w:p w14:paraId="74C135E8" w14:textId="77777777"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333DF347" w14:textId="77777777"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6AAAB725" w14:textId="77777777"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3240E3CE" w14:textId="77777777"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1327D680" w14:textId="77777777" w:rsid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Borders>
              <w:top w:val="single" w:sz="4" w:space="0" w:color="auto"/>
            </w:tcBorders>
          </w:tcPr>
          <w:p w14:paraId="7A5CB806" w14:textId="7413A312" w:rsidR="000E4229" w:rsidRDefault="002A33EC"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Abril 2023</w:t>
            </w:r>
          </w:p>
        </w:tc>
        <w:tc>
          <w:tcPr>
            <w:tcW w:w="1968" w:type="dxa"/>
            <w:gridSpan w:val="2"/>
            <w:tcBorders>
              <w:top w:val="single" w:sz="4" w:space="0" w:color="auto"/>
            </w:tcBorders>
          </w:tcPr>
          <w:p w14:paraId="00ADF993" w14:textId="77777777" w:rsidR="002A33EC" w:rsidRDefault="002A33EC" w:rsidP="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2D4C3460" w14:textId="77777777" w:rsidR="002A33EC" w:rsidRDefault="002A33EC" w:rsidP="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5F8214A6" w14:textId="77777777" w:rsidR="002A33EC" w:rsidRDefault="002A33EC" w:rsidP="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520CC1FA" w14:textId="1C5F1E7A" w:rsidR="000E4229" w:rsidRPr="008F04DA" w:rsidRDefault="002A33EC" w:rsidP="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Acompañan:</w:t>
            </w:r>
            <w:r>
              <w:rPr>
                <w:rFonts w:ascii="Calibri" w:eastAsia="Calibri" w:hAnsi="Calibri" w:cs="Calibri"/>
                <w:bCs/>
                <w:sz w:val="20"/>
                <w:szCs w:val="20"/>
                <w:lang w:val="es-ES"/>
              </w:rPr>
              <w:t xml:space="preserve"> </w:t>
            </w:r>
            <w:proofErr w:type="spellStart"/>
            <w:r w:rsidRPr="00736071">
              <w:rPr>
                <w:rFonts w:ascii="Calibri" w:eastAsia="Calibri" w:hAnsi="Calibri" w:cs="Calibri"/>
                <w:bCs/>
                <w:sz w:val="20"/>
                <w:szCs w:val="20"/>
                <w:lang w:val="es-ES"/>
              </w:rPr>
              <w:t>PFs</w:t>
            </w:r>
            <w:proofErr w:type="spellEnd"/>
            <w:r w:rsidRPr="00736071">
              <w:rPr>
                <w:rFonts w:ascii="Calibri" w:eastAsia="Calibri" w:hAnsi="Calibri" w:cs="Calibri"/>
                <w:bCs/>
                <w:sz w:val="20"/>
                <w:szCs w:val="20"/>
                <w:lang w:val="es-ES"/>
              </w:rPr>
              <w:t xml:space="preserve"> PMM en cada misión.</w:t>
            </w:r>
          </w:p>
        </w:tc>
        <w:tc>
          <w:tcPr>
            <w:tcW w:w="1859" w:type="dxa"/>
            <w:tcBorders>
              <w:top w:val="single" w:sz="4" w:space="0" w:color="auto"/>
            </w:tcBorders>
          </w:tcPr>
          <w:p w14:paraId="4E7A8124" w14:textId="77777777" w:rsidR="000E4229" w:rsidRP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top w:val="single" w:sz="4" w:space="0" w:color="auto"/>
            </w:tcBorders>
          </w:tcPr>
          <w:p w14:paraId="4CB91C71" w14:textId="77777777" w:rsidR="000E4229" w:rsidRPr="000E4229" w:rsidRDefault="000E4229" w:rsidP="008B5EA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11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26E9428D" w14:textId="77777777" w:rsidTr="00736071">
        <w:tc>
          <w:tcPr>
            <w:tcW w:w="9963" w:type="dxa"/>
            <w:gridSpan w:val="6"/>
          </w:tcPr>
          <w:p w14:paraId="0000011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6</w:t>
            </w:r>
          </w:p>
          <w:p w14:paraId="0000011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Se recomienda diseñar acciones que puedan responder y reducir el impacto de los factores externos identificados como relevantes sobre el nivel de desarrollo de actividades relacionadas a la promoción, implementación y revisión del PMM en las Oficinas País. La generación de más espacios bilaterales de asistencia entre la ROBA y los Puntos Focales para responder a consultas particulares según los diversos contextos políticos y sociales, así como reforzar a nivel de jefaturas de misión la importancia y prioridad del trabajo realizado desde los Puntos Focales para la promoción, implementación y revisión del PMM de manera efectiva. </w:t>
            </w:r>
          </w:p>
        </w:tc>
      </w:tr>
      <w:tr w:rsidR="006D3771" w:rsidRPr="00CE711F" w14:paraId="7C844356" w14:textId="77777777" w:rsidTr="00736071">
        <w:tc>
          <w:tcPr>
            <w:tcW w:w="4956" w:type="dxa"/>
            <w:gridSpan w:val="3"/>
          </w:tcPr>
          <w:p w14:paraId="0000011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11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11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11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11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5DD61449" w14:textId="77777777" w:rsidTr="00736071">
        <w:tc>
          <w:tcPr>
            <w:tcW w:w="9963" w:type="dxa"/>
            <w:gridSpan w:val="6"/>
          </w:tcPr>
          <w:p w14:paraId="0000012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(aceptar/</w:t>
            </w:r>
            <w:r w:rsidRPr="00736071">
              <w:rPr>
                <w:rFonts w:ascii="Calibri" w:eastAsia="Calibri" w:hAnsi="Calibri" w:cs="Calibri"/>
                <w:b/>
                <w:strike/>
                <w:sz w:val="20"/>
                <w:szCs w:val="20"/>
                <w:lang w:val="es-ES"/>
              </w:rPr>
              <w:t>aceptar parcialmente</w:t>
            </w:r>
            <w:r w:rsidRPr="00736071">
              <w:rPr>
                <w:rFonts w:ascii="Calibri" w:eastAsia="Calibri" w:hAnsi="Calibri" w:cs="Calibri"/>
                <w:b/>
                <w:sz w:val="20"/>
                <w:szCs w:val="20"/>
                <w:lang w:val="es-ES"/>
              </w:rPr>
              <w:t>/rechazar)</w:t>
            </w:r>
          </w:p>
          <w:p w14:paraId="0000012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146A66F5" w14:textId="77777777" w:rsidTr="00736071">
        <w:tc>
          <w:tcPr>
            <w:tcW w:w="2362" w:type="dxa"/>
            <w:vMerge w:val="restart"/>
            <w:vAlign w:val="center"/>
          </w:tcPr>
          <w:p w14:paraId="0000012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12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12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12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12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12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13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6124FE28" w14:textId="77777777" w:rsidTr="00736071">
        <w:tc>
          <w:tcPr>
            <w:tcW w:w="2362" w:type="dxa"/>
            <w:vMerge/>
            <w:vAlign w:val="center"/>
          </w:tcPr>
          <w:p w14:paraId="00000132"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133"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134"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13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13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2236BF6F" w14:textId="77777777" w:rsidTr="00736071">
        <w:trPr>
          <w:trHeight w:val="4791"/>
        </w:trPr>
        <w:tc>
          <w:tcPr>
            <w:tcW w:w="2362" w:type="dxa"/>
            <w:tcBorders>
              <w:bottom w:val="single" w:sz="4" w:space="0" w:color="auto"/>
            </w:tcBorders>
          </w:tcPr>
          <w:p w14:paraId="00000138" w14:textId="6C1DAD61" w:rsidR="00744065" w:rsidRPr="00736071" w:rsidRDefault="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lastRenderedPageBreak/>
              <w:t>6</w:t>
            </w:r>
            <w:r w:rsidR="00DF781A" w:rsidRPr="00736071">
              <w:rPr>
                <w:rFonts w:ascii="Calibri" w:eastAsia="Calibri" w:hAnsi="Calibri" w:cs="Calibri"/>
                <w:sz w:val="20"/>
                <w:szCs w:val="20"/>
                <w:lang w:val="es-ES"/>
              </w:rPr>
              <w:t xml:space="preserve">.1 </w:t>
            </w:r>
            <w:r w:rsidR="00EC0380">
              <w:rPr>
                <w:rFonts w:ascii="Calibri" w:eastAsia="Calibri" w:hAnsi="Calibri" w:cs="Calibri"/>
                <w:sz w:val="20"/>
                <w:szCs w:val="20"/>
                <w:lang w:val="es-ES"/>
              </w:rPr>
              <w:t xml:space="preserve">Organizar </w:t>
            </w:r>
            <w:r w:rsidR="00AD6EFC">
              <w:rPr>
                <w:rFonts w:ascii="Calibri" w:eastAsia="Calibri" w:hAnsi="Calibri" w:cs="Calibri"/>
                <w:sz w:val="20"/>
                <w:szCs w:val="20"/>
                <w:lang w:val="es-ES"/>
              </w:rPr>
              <w:t xml:space="preserve">mínimo dos reuniones de alcance regional </w:t>
            </w:r>
            <w:r w:rsidR="00EC0380">
              <w:rPr>
                <w:rFonts w:ascii="Calibri" w:eastAsia="Calibri" w:hAnsi="Calibri" w:cs="Calibri"/>
                <w:sz w:val="20"/>
                <w:szCs w:val="20"/>
                <w:lang w:val="es-ES"/>
              </w:rPr>
              <w:t xml:space="preserve">con </w:t>
            </w:r>
            <w:r w:rsidR="002E1C33">
              <w:rPr>
                <w:rFonts w:ascii="Calibri" w:eastAsia="Calibri" w:hAnsi="Calibri" w:cs="Calibri"/>
                <w:sz w:val="20"/>
                <w:szCs w:val="20"/>
                <w:lang w:val="es-ES"/>
              </w:rPr>
              <w:t xml:space="preserve">las Jefaturas de las misiones con el </w:t>
            </w:r>
            <w:r w:rsidR="00C0646D">
              <w:rPr>
                <w:rFonts w:ascii="Calibri" w:eastAsia="Calibri" w:hAnsi="Calibri" w:cs="Calibri"/>
                <w:sz w:val="20"/>
                <w:szCs w:val="20"/>
                <w:lang w:val="es-ES"/>
              </w:rPr>
              <w:t>objetivo</w:t>
            </w:r>
            <w:r w:rsidR="002E1C33">
              <w:rPr>
                <w:rFonts w:ascii="Calibri" w:eastAsia="Calibri" w:hAnsi="Calibri" w:cs="Calibri"/>
                <w:sz w:val="20"/>
                <w:szCs w:val="20"/>
                <w:lang w:val="es-ES"/>
              </w:rPr>
              <w:t xml:space="preserve"> de reforzar</w:t>
            </w:r>
            <w:r w:rsidR="005610B4">
              <w:rPr>
                <w:rFonts w:ascii="Calibri" w:eastAsia="Calibri" w:hAnsi="Calibri" w:cs="Calibri"/>
                <w:sz w:val="20"/>
                <w:szCs w:val="20"/>
                <w:lang w:val="es-ES"/>
              </w:rPr>
              <w:t xml:space="preserve"> a un nivel político </w:t>
            </w:r>
            <w:r w:rsidR="002E1C33">
              <w:rPr>
                <w:rFonts w:ascii="Calibri" w:eastAsia="Calibri" w:hAnsi="Calibri" w:cs="Calibri"/>
                <w:sz w:val="20"/>
                <w:szCs w:val="20"/>
                <w:lang w:val="es-ES"/>
              </w:rPr>
              <w:t xml:space="preserve">la implementación, seguimiento y </w:t>
            </w:r>
            <w:r w:rsidR="00C0646D">
              <w:rPr>
                <w:rFonts w:ascii="Calibri" w:eastAsia="Calibri" w:hAnsi="Calibri" w:cs="Calibri"/>
                <w:sz w:val="20"/>
                <w:szCs w:val="20"/>
                <w:lang w:val="es-ES"/>
              </w:rPr>
              <w:t>revisión</w:t>
            </w:r>
            <w:r w:rsidR="002E1C33">
              <w:rPr>
                <w:rFonts w:ascii="Calibri" w:eastAsia="Calibri" w:hAnsi="Calibri" w:cs="Calibri"/>
                <w:sz w:val="20"/>
                <w:szCs w:val="20"/>
                <w:lang w:val="es-ES"/>
              </w:rPr>
              <w:t xml:space="preserve"> del PMM, </w:t>
            </w:r>
            <w:r w:rsidR="00C0646D">
              <w:rPr>
                <w:rFonts w:ascii="Calibri" w:eastAsia="Calibri" w:hAnsi="Calibri" w:cs="Calibri"/>
                <w:sz w:val="20"/>
                <w:szCs w:val="20"/>
                <w:lang w:val="es-ES"/>
              </w:rPr>
              <w:t xml:space="preserve">en conjunto con el nivel técnico ya asegurado por los </w:t>
            </w:r>
            <w:proofErr w:type="spellStart"/>
            <w:r w:rsidR="00C0646D">
              <w:rPr>
                <w:rFonts w:ascii="Calibri" w:eastAsia="Calibri" w:hAnsi="Calibri" w:cs="Calibri"/>
                <w:sz w:val="20"/>
                <w:szCs w:val="20"/>
                <w:lang w:val="es-ES"/>
              </w:rPr>
              <w:t>PFs</w:t>
            </w:r>
            <w:proofErr w:type="spellEnd"/>
            <w:r w:rsidR="00C0646D">
              <w:rPr>
                <w:rFonts w:ascii="Calibri" w:eastAsia="Calibri" w:hAnsi="Calibri" w:cs="Calibri"/>
                <w:sz w:val="20"/>
                <w:szCs w:val="20"/>
                <w:lang w:val="es-ES"/>
              </w:rPr>
              <w:t xml:space="preserve"> PMM de cada </w:t>
            </w:r>
            <w:r w:rsidR="005610B4">
              <w:rPr>
                <w:rFonts w:ascii="Calibri" w:eastAsia="Calibri" w:hAnsi="Calibri" w:cs="Calibri"/>
                <w:sz w:val="20"/>
                <w:szCs w:val="20"/>
                <w:lang w:val="es-ES"/>
              </w:rPr>
              <w:t>misión</w:t>
            </w:r>
            <w:r w:rsidR="00C0646D">
              <w:rPr>
                <w:rFonts w:ascii="Calibri" w:eastAsia="Calibri" w:hAnsi="Calibri" w:cs="Calibri"/>
                <w:sz w:val="20"/>
                <w:szCs w:val="20"/>
                <w:lang w:val="es-ES"/>
              </w:rPr>
              <w:t xml:space="preserve">. </w:t>
            </w:r>
          </w:p>
        </w:tc>
        <w:tc>
          <w:tcPr>
            <w:tcW w:w="2027" w:type="dxa"/>
            <w:tcBorders>
              <w:bottom w:val="single" w:sz="4" w:space="0" w:color="auto"/>
            </w:tcBorders>
          </w:tcPr>
          <w:p w14:paraId="00000139" w14:textId="468C4831" w:rsidR="006D3771" w:rsidRPr="00736071" w:rsidRDefault="00AD6EF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Noviembre 2023</w:t>
            </w:r>
          </w:p>
        </w:tc>
        <w:tc>
          <w:tcPr>
            <w:tcW w:w="1968" w:type="dxa"/>
            <w:gridSpan w:val="2"/>
            <w:tcBorders>
              <w:bottom w:val="single" w:sz="4" w:space="0" w:color="auto"/>
            </w:tcBorders>
          </w:tcPr>
          <w:p w14:paraId="61247B46" w14:textId="77777777" w:rsidR="008D776F" w:rsidRDefault="008D776F" w:rsidP="008D776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4F9A0F2F" w14:textId="77777777" w:rsidR="008D776F" w:rsidRDefault="008D776F" w:rsidP="008D776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64456759" w14:textId="77777777" w:rsidR="008D776F" w:rsidRDefault="008D776F" w:rsidP="008D776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13A" w14:textId="4E4A5BA0" w:rsidR="006D3771" w:rsidRPr="00736071" w:rsidRDefault="008D776F" w:rsidP="008D776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F04DA">
              <w:rPr>
                <w:rFonts w:ascii="Calibri" w:eastAsia="Calibri" w:hAnsi="Calibri" w:cs="Calibri"/>
                <w:bCs/>
                <w:sz w:val="20"/>
                <w:szCs w:val="20"/>
                <w:lang w:val="es-ES"/>
              </w:rPr>
              <w:t>Acompañan:</w:t>
            </w:r>
            <w:r>
              <w:rPr>
                <w:rFonts w:ascii="Calibri" w:eastAsia="Calibri" w:hAnsi="Calibri" w:cs="Calibri"/>
                <w:bCs/>
                <w:sz w:val="20"/>
                <w:szCs w:val="20"/>
                <w:lang w:val="es-ES"/>
              </w:rPr>
              <w:t xml:space="preserve"> </w:t>
            </w:r>
            <w:proofErr w:type="spellStart"/>
            <w:r>
              <w:rPr>
                <w:rFonts w:ascii="Calibri" w:eastAsia="Calibri" w:hAnsi="Calibri" w:cs="Calibri"/>
                <w:bCs/>
                <w:sz w:val="20"/>
                <w:szCs w:val="20"/>
                <w:lang w:val="es-ES"/>
              </w:rPr>
              <w:t>JdM</w:t>
            </w:r>
            <w:proofErr w:type="spellEnd"/>
            <w:r>
              <w:rPr>
                <w:rFonts w:ascii="Calibri" w:eastAsia="Calibri" w:hAnsi="Calibri" w:cs="Calibri"/>
                <w:bCs/>
                <w:sz w:val="20"/>
                <w:szCs w:val="20"/>
                <w:lang w:val="es-ES"/>
              </w:rPr>
              <w:t xml:space="preserve"> y </w:t>
            </w:r>
            <w:proofErr w:type="spellStart"/>
            <w:r w:rsidRPr="008F04DA">
              <w:rPr>
                <w:rFonts w:ascii="Calibri" w:eastAsia="Calibri" w:hAnsi="Calibri" w:cs="Calibri"/>
                <w:bCs/>
                <w:sz w:val="20"/>
                <w:szCs w:val="20"/>
                <w:lang w:val="es-ES"/>
              </w:rPr>
              <w:t>PFs</w:t>
            </w:r>
            <w:proofErr w:type="spellEnd"/>
            <w:r w:rsidRPr="008F04DA">
              <w:rPr>
                <w:rFonts w:ascii="Calibri" w:eastAsia="Calibri" w:hAnsi="Calibri" w:cs="Calibri"/>
                <w:bCs/>
                <w:sz w:val="20"/>
                <w:szCs w:val="20"/>
                <w:lang w:val="es-ES"/>
              </w:rPr>
              <w:t xml:space="preserve"> PMM en cada misión</w:t>
            </w:r>
            <w:r>
              <w:rPr>
                <w:rFonts w:ascii="Calibri" w:eastAsia="Calibri" w:hAnsi="Calibri" w:cs="Calibri"/>
                <w:bCs/>
                <w:sz w:val="20"/>
                <w:szCs w:val="20"/>
                <w:lang w:val="es-ES"/>
              </w:rPr>
              <w:t xml:space="preserve">. </w:t>
            </w:r>
          </w:p>
        </w:tc>
        <w:tc>
          <w:tcPr>
            <w:tcW w:w="1859" w:type="dxa"/>
            <w:tcBorders>
              <w:bottom w:val="single" w:sz="4" w:space="0" w:color="auto"/>
            </w:tcBorders>
          </w:tcPr>
          <w:p w14:paraId="0000013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bottom w:val="single" w:sz="4" w:space="0" w:color="auto"/>
            </w:tcBorders>
          </w:tcPr>
          <w:p w14:paraId="0000013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2A33EC" w:rsidRPr="00CE711F" w14:paraId="60E6EBC7" w14:textId="77777777" w:rsidTr="002A33EC">
        <w:trPr>
          <w:trHeight w:val="1066"/>
        </w:trPr>
        <w:tc>
          <w:tcPr>
            <w:tcW w:w="2362" w:type="dxa"/>
            <w:tcBorders>
              <w:top w:val="single" w:sz="4" w:space="0" w:color="auto"/>
            </w:tcBorders>
          </w:tcPr>
          <w:p w14:paraId="1C8A15B8" w14:textId="12703AFE" w:rsidR="002A33EC" w:rsidRDefault="005E7993" w:rsidP="005E799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 xml:space="preserve">6.2. </w:t>
            </w:r>
            <w:r w:rsidR="002A33EC">
              <w:rPr>
                <w:rFonts w:ascii="Calibri" w:eastAsia="Calibri" w:hAnsi="Calibri" w:cs="Calibri"/>
                <w:sz w:val="20"/>
                <w:szCs w:val="20"/>
                <w:lang w:val="es-ES"/>
              </w:rPr>
              <w:t xml:space="preserve">Crear una matriz de riesgos </w:t>
            </w:r>
            <w:r>
              <w:rPr>
                <w:rFonts w:ascii="Calibri" w:eastAsia="Calibri" w:hAnsi="Calibri" w:cs="Calibri"/>
                <w:sz w:val="20"/>
                <w:szCs w:val="20"/>
                <w:lang w:val="es-ES"/>
              </w:rPr>
              <w:t xml:space="preserve">destinada a la Unidad de Políticas y de Enlace. </w:t>
            </w:r>
          </w:p>
        </w:tc>
        <w:tc>
          <w:tcPr>
            <w:tcW w:w="2027" w:type="dxa"/>
            <w:tcBorders>
              <w:top w:val="single" w:sz="4" w:space="0" w:color="auto"/>
            </w:tcBorders>
          </w:tcPr>
          <w:p w14:paraId="7870036A" w14:textId="11D2FFE2" w:rsidR="002A33EC" w:rsidRPr="002A33EC" w:rsidRDefault="005E7993" w:rsidP="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t>Noviembre 2023</w:t>
            </w:r>
          </w:p>
        </w:tc>
        <w:tc>
          <w:tcPr>
            <w:tcW w:w="1968" w:type="dxa"/>
            <w:gridSpan w:val="2"/>
            <w:tcBorders>
              <w:top w:val="single" w:sz="4" w:space="0" w:color="auto"/>
            </w:tcBorders>
          </w:tcPr>
          <w:p w14:paraId="67ACEAD7" w14:textId="77777777" w:rsidR="005E7993" w:rsidRDefault="005E7993" w:rsidP="005E799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6FBA1EBB" w14:textId="77777777" w:rsidR="005E7993" w:rsidRDefault="005E7993" w:rsidP="005E799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5239E9F6" w14:textId="77777777" w:rsidR="005E7993" w:rsidRDefault="005E7993" w:rsidP="005E799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7C3FF5F6" w14:textId="4E50EDA1" w:rsidR="002A33EC" w:rsidRPr="008F04DA" w:rsidRDefault="005E7993" w:rsidP="005E799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Acompaña:</w:t>
            </w:r>
            <w:r>
              <w:rPr>
                <w:rFonts w:ascii="Calibri" w:eastAsia="Calibri" w:hAnsi="Calibri" w:cs="Calibri"/>
                <w:bCs/>
                <w:sz w:val="20"/>
                <w:szCs w:val="20"/>
                <w:lang w:val="es-ES"/>
              </w:rPr>
              <w:t xml:space="preserve"> PSU. </w:t>
            </w:r>
          </w:p>
        </w:tc>
        <w:tc>
          <w:tcPr>
            <w:tcW w:w="1859" w:type="dxa"/>
            <w:tcBorders>
              <w:top w:val="single" w:sz="4" w:space="0" w:color="auto"/>
            </w:tcBorders>
          </w:tcPr>
          <w:p w14:paraId="3CCBD355" w14:textId="77777777" w:rsidR="002A33EC" w:rsidRPr="002A33EC" w:rsidRDefault="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top w:val="single" w:sz="4" w:space="0" w:color="auto"/>
            </w:tcBorders>
          </w:tcPr>
          <w:p w14:paraId="72772C2F" w14:textId="77777777" w:rsidR="002A33EC" w:rsidRPr="002A33EC" w:rsidRDefault="002A33E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14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fr-FR"/>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174225C6" w14:textId="77777777" w:rsidTr="00736071">
        <w:tc>
          <w:tcPr>
            <w:tcW w:w="9963" w:type="dxa"/>
            <w:gridSpan w:val="6"/>
          </w:tcPr>
          <w:p w14:paraId="0000014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7</w:t>
            </w:r>
          </w:p>
          <w:p w14:paraId="0000014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Seguir reforzando las acciones de comunicación y articulación interagencial para evitar preconcepciones sobre duplicidad de esfuerzos o espacios de trabajo. Se identifica la necesidad de incidir desde instancias superiores de la OIM a nivel regional y nacional en un proceso de refuerzo de articulación con sus respectivas contrapartes del SNU. Además, promover la generación espacios informativos a nivel nacional entre las agencias miembros de la Red de manera más frecuente, sobre el funcionamiento de las Redes Nacionales. </w:t>
            </w:r>
          </w:p>
        </w:tc>
      </w:tr>
      <w:tr w:rsidR="006D3771" w:rsidRPr="00CE711F" w14:paraId="25818B29" w14:textId="77777777" w:rsidTr="00736071">
        <w:tc>
          <w:tcPr>
            <w:tcW w:w="4956" w:type="dxa"/>
            <w:gridSpan w:val="3"/>
          </w:tcPr>
          <w:p w14:paraId="0000014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14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14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15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15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47ACD8E4" w14:textId="77777777" w:rsidTr="00736071">
        <w:tc>
          <w:tcPr>
            <w:tcW w:w="9963" w:type="dxa"/>
            <w:gridSpan w:val="6"/>
          </w:tcPr>
          <w:p w14:paraId="0000015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142189">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15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0F4AB12E" w14:textId="77777777" w:rsidTr="00736071">
        <w:tc>
          <w:tcPr>
            <w:tcW w:w="2362" w:type="dxa"/>
            <w:vMerge w:val="restart"/>
            <w:vAlign w:val="center"/>
          </w:tcPr>
          <w:p w14:paraId="0000015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15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15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15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16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16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16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4DE8C8CA" w14:textId="77777777" w:rsidTr="00736071">
        <w:tc>
          <w:tcPr>
            <w:tcW w:w="2362" w:type="dxa"/>
            <w:vMerge/>
            <w:vAlign w:val="center"/>
          </w:tcPr>
          <w:p w14:paraId="00000165"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166"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167"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16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16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3DADFA1B" w14:textId="77777777" w:rsidTr="00736071">
        <w:tc>
          <w:tcPr>
            <w:tcW w:w="2362" w:type="dxa"/>
          </w:tcPr>
          <w:p w14:paraId="0000016B" w14:textId="02E33743" w:rsidR="006D3771" w:rsidRPr="00736071"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7</w:t>
            </w:r>
            <w:r w:rsidR="00DF781A" w:rsidRPr="00736071">
              <w:rPr>
                <w:rFonts w:ascii="Calibri" w:eastAsia="Calibri" w:hAnsi="Calibri" w:cs="Calibri"/>
                <w:sz w:val="20"/>
                <w:szCs w:val="20"/>
                <w:lang w:val="es-ES"/>
              </w:rPr>
              <w:t xml:space="preserve">.1 </w:t>
            </w:r>
            <w:r w:rsidR="007A3795">
              <w:rPr>
                <w:rFonts w:ascii="Calibri" w:eastAsia="Calibri" w:hAnsi="Calibri" w:cs="Calibri"/>
                <w:sz w:val="20"/>
                <w:szCs w:val="20"/>
                <w:lang w:val="es-ES"/>
              </w:rPr>
              <w:t xml:space="preserve">De cara a la </w:t>
            </w:r>
            <w:r w:rsidR="00C30B2D">
              <w:rPr>
                <w:rFonts w:ascii="Calibri" w:eastAsia="Calibri" w:hAnsi="Calibri" w:cs="Calibri"/>
                <w:sz w:val="20"/>
                <w:szCs w:val="20"/>
                <w:lang w:val="es-ES"/>
              </w:rPr>
              <w:t>próxima</w:t>
            </w:r>
            <w:r w:rsidR="007A3795">
              <w:rPr>
                <w:rFonts w:ascii="Calibri" w:eastAsia="Calibri" w:hAnsi="Calibri" w:cs="Calibri"/>
                <w:sz w:val="20"/>
                <w:szCs w:val="20"/>
                <w:lang w:val="es-ES"/>
              </w:rPr>
              <w:t xml:space="preserve"> </w:t>
            </w:r>
            <w:r w:rsidR="00C30B2D">
              <w:rPr>
                <w:rFonts w:ascii="Calibri" w:eastAsia="Calibri" w:hAnsi="Calibri" w:cs="Calibri"/>
                <w:sz w:val="20"/>
                <w:szCs w:val="20"/>
                <w:lang w:val="es-ES"/>
              </w:rPr>
              <w:t>Revisión</w:t>
            </w:r>
            <w:r w:rsidR="007A3795">
              <w:rPr>
                <w:rFonts w:ascii="Calibri" w:eastAsia="Calibri" w:hAnsi="Calibri" w:cs="Calibri"/>
                <w:sz w:val="20"/>
                <w:szCs w:val="20"/>
                <w:lang w:val="es-ES"/>
              </w:rPr>
              <w:t xml:space="preserve"> Regional del PM</w:t>
            </w:r>
            <w:r w:rsidR="00C30B2D">
              <w:rPr>
                <w:rFonts w:ascii="Calibri" w:eastAsia="Calibri" w:hAnsi="Calibri" w:cs="Calibri"/>
                <w:sz w:val="20"/>
                <w:szCs w:val="20"/>
                <w:lang w:val="es-ES"/>
              </w:rPr>
              <w:t>M</w:t>
            </w:r>
            <w:r w:rsidR="007A3795">
              <w:rPr>
                <w:rFonts w:ascii="Calibri" w:eastAsia="Calibri" w:hAnsi="Calibri" w:cs="Calibri"/>
                <w:sz w:val="20"/>
                <w:szCs w:val="20"/>
                <w:lang w:val="es-ES"/>
              </w:rPr>
              <w:t xml:space="preserve"> 2024</w:t>
            </w:r>
            <w:r w:rsidR="00C30B2D">
              <w:rPr>
                <w:rFonts w:ascii="Calibri" w:eastAsia="Calibri" w:hAnsi="Calibri" w:cs="Calibri"/>
                <w:sz w:val="20"/>
                <w:szCs w:val="20"/>
                <w:lang w:val="es-ES"/>
              </w:rPr>
              <w:t xml:space="preserve"> en América Latina y el Caribe</w:t>
            </w:r>
            <w:r w:rsidR="007A3795">
              <w:rPr>
                <w:rFonts w:ascii="Calibri" w:eastAsia="Calibri" w:hAnsi="Calibri" w:cs="Calibri"/>
                <w:sz w:val="20"/>
                <w:szCs w:val="20"/>
                <w:lang w:val="es-ES"/>
              </w:rPr>
              <w:t xml:space="preserve">, organizar </w:t>
            </w:r>
            <w:r w:rsidR="007F3445">
              <w:rPr>
                <w:rFonts w:ascii="Calibri" w:eastAsia="Calibri" w:hAnsi="Calibri" w:cs="Calibri"/>
                <w:b/>
                <w:bCs/>
                <w:sz w:val="20"/>
                <w:szCs w:val="20"/>
                <w:lang w:val="es-ES"/>
              </w:rPr>
              <w:t>un</w:t>
            </w:r>
            <w:r w:rsidR="00720F2E">
              <w:rPr>
                <w:rFonts w:ascii="Calibri" w:eastAsia="Calibri" w:hAnsi="Calibri" w:cs="Calibri"/>
                <w:sz w:val="20"/>
                <w:szCs w:val="20"/>
                <w:lang w:val="es-ES"/>
              </w:rPr>
              <w:t xml:space="preserve"> encuentro </w:t>
            </w:r>
            <w:r w:rsidR="007C688C">
              <w:rPr>
                <w:rFonts w:ascii="Calibri" w:eastAsia="Calibri" w:hAnsi="Calibri" w:cs="Calibri"/>
                <w:sz w:val="20"/>
                <w:szCs w:val="20"/>
                <w:lang w:val="es-ES"/>
              </w:rPr>
              <w:t>de preparación</w:t>
            </w:r>
            <w:r w:rsidR="00B60DA5">
              <w:rPr>
                <w:rFonts w:ascii="Calibri" w:eastAsia="Calibri" w:hAnsi="Calibri" w:cs="Calibri"/>
                <w:sz w:val="20"/>
                <w:szCs w:val="20"/>
                <w:lang w:val="es-ES"/>
              </w:rPr>
              <w:t xml:space="preserve"> </w:t>
            </w:r>
            <w:r w:rsidR="009F6A99">
              <w:rPr>
                <w:rFonts w:ascii="Calibri" w:eastAsia="Calibri" w:hAnsi="Calibri" w:cs="Calibri"/>
                <w:sz w:val="20"/>
                <w:szCs w:val="20"/>
                <w:lang w:val="es-ES"/>
              </w:rPr>
              <w:t xml:space="preserve">que aseguren </w:t>
            </w:r>
            <w:r w:rsidR="000F37C3">
              <w:rPr>
                <w:rFonts w:ascii="Calibri" w:eastAsia="Calibri" w:hAnsi="Calibri" w:cs="Calibri"/>
                <w:sz w:val="20"/>
                <w:szCs w:val="20"/>
                <w:lang w:val="es-ES"/>
              </w:rPr>
              <w:t xml:space="preserve">la </w:t>
            </w:r>
            <w:r w:rsidR="00C30B2D">
              <w:rPr>
                <w:rFonts w:ascii="Calibri" w:eastAsia="Calibri" w:hAnsi="Calibri" w:cs="Calibri"/>
                <w:sz w:val="20"/>
                <w:szCs w:val="20"/>
                <w:lang w:val="es-ES"/>
              </w:rPr>
              <w:t>participación</w:t>
            </w:r>
            <w:r w:rsidR="000F37C3">
              <w:rPr>
                <w:rFonts w:ascii="Calibri" w:eastAsia="Calibri" w:hAnsi="Calibri" w:cs="Calibri"/>
                <w:sz w:val="20"/>
                <w:szCs w:val="20"/>
                <w:lang w:val="es-ES"/>
              </w:rPr>
              <w:t xml:space="preserve"> de </w:t>
            </w:r>
            <w:proofErr w:type="spellStart"/>
            <w:r w:rsidR="00B60DA5">
              <w:rPr>
                <w:rFonts w:ascii="Calibri" w:eastAsia="Calibri" w:hAnsi="Calibri" w:cs="Calibri"/>
                <w:sz w:val="20"/>
                <w:szCs w:val="20"/>
                <w:lang w:val="es-ES"/>
              </w:rPr>
              <w:t>JdM</w:t>
            </w:r>
            <w:proofErr w:type="spellEnd"/>
            <w:r w:rsidR="00B60DA5">
              <w:rPr>
                <w:rFonts w:ascii="Calibri" w:eastAsia="Calibri" w:hAnsi="Calibri" w:cs="Calibri"/>
                <w:sz w:val="20"/>
                <w:szCs w:val="20"/>
                <w:lang w:val="es-ES"/>
              </w:rPr>
              <w:t xml:space="preserve"> </w:t>
            </w:r>
            <w:r w:rsidR="000F37C3">
              <w:rPr>
                <w:rFonts w:ascii="Calibri" w:eastAsia="Calibri" w:hAnsi="Calibri" w:cs="Calibri"/>
                <w:sz w:val="20"/>
                <w:szCs w:val="20"/>
                <w:lang w:val="es-ES"/>
              </w:rPr>
              <w:t>de la OIM</w:t>
            </w:r>
            <w:r w:rsidR="009F6A99">
              <w:rPr>
                <w:rFonts w:ascii="Calibri" w:eastAsia="Calibri" w:hAnsi="Calibri" w:cs="Calibri"/>
                <w:sz w:val="20"/>
                <w:szCs w:val="20"/>
                <w:lang w:val="es-ES"/>
              </w:rPr>
              <w:t xml:space="preserve"> y de otras </w:t>
            </w:r>
            <w:proofErr w:type="spellStart"/>
            <w:r w:rsidR="009F6A99">
              <w:rPr>
                <w:rFonts w:ascii="Calibri" w:eastAsia="Calibri" w:hAnsi="Calibri" w:cs="Calibri"/>
                <w:sz w:val="20"/>
                <w:szCs w:val="20"/>
                <w:lang w:val="es-ES"/>
              </w:rPr>
              <w:t>AFPs</w:t>
            </w:r>
            <w:proofErr w:type="spellEnd"/>
            <w:r w:rsidR="009F6A99">
              <w:rPr>
                <w:rFonts w:ascii="Calibri" w:eastAsia="Calibri" w:hAnsi="Calibri" w:cs="Calibri"/>
                <w:sz w:val="20"/>
                <w:szCs w:val="20"/>
                <w:lang w:val="es-ES"/>
              </w:rPr>
              <w:t xml:space="preserve"> miembros</w:t>
            </w:r>
            <w:r w:rsidR="000F37C3">
              <w:rPr>
                <w:rFonts w:ascii="Calibri" w:eastAsia="Calibri" w:hAnsi="Calibri" w:cs="Calibri"/>
                <w:sz w:val="20"/>
                <w:szCs w:val="20"/>
                <w:lang w:val="es-ES"/>
              </w:rPr>
              <w:t xml:space="preserve">, </w:t>
            </w:r>
            <w:r w:rsidR="00CD6931">
              <w:rPr>
                <w:rFonts w:ascii="Calibri" w:eastAsia="Calibri" w:hAnsi="Calibri" w:cs="Calibri"/>
                <w:sz w:val="20"/>
                <w:szCs w:val="20"/>
                <w:lang w:val="es-ES"/>
              </w:rPr>
              <w:t>y sus respectivas OCR</w:t>
            </w:r>
            <w:r w:rsidR="00EC59AE">
              <w:rPr>
                <w:rFonts w:ascii="Calibri" w:eastAsia="Calibri" w:hAnsi="Calibri" w:cs="Calibri"/>
                <w:sz w:val="20"/>
                <w:szCs w:val="20"/>
                <w:lang w:val="es-ES"/>
              </w:rPr>
              <w:t xml:space="preserve">, </w:t>
            </w:r>
            <w:r w:rsidR="002957EF">
              <w:rPr>
                <w:rFonts w:ascii="Calibri" w:eastAsia="Calibri" w:hAnsi="Calibri" w:cs="Calibri"/>
                <w:sz w:val="20"/>
                <w:szCs w:val="20"/>
                <w:lang w:val="es-ES"/>
              </w:rPr>
              <w:t>garantizando</w:t>
            </w:r>
            <w:r w:rsidR="00EC59AE">
              <w:rPr>
                <w:rFonts w:ascii="Calibri" w:eastAsia="Calibri" w:hAnsi="Calibri" w:cs="Calibri"/>
                <w:sz w:val="20"/>
                <w:szCs w:val="20"/>
                <w:lang w:val="es-ES"/>
              </w:rPr>
              <w:t xml:space="preserve"> </w:t>
            </w:r>
            <w:r w:rsidR="00A23C0E">
              <w:rPr>
                <w:rFonts w:ascii="Calibri" w:eastAsia="Calibri" w:hAnsi="Calibri" w:cs="Calibri"/>
                <w:sz w:val="20"/>
                <w:szCs w:val="20"/>
                <w:lang w:val="es-ES"/>
              </w:rPr>
              <w:t>el involucramiento</w:t>
            </w:r>
            <w:r w:rsidR="00EC59AE">
              <w:rPr>
                <w:rFonts w:ascii="Calibri" w:eastAsia="Calibri" w:hAnsi="Calibri" w:cs="Calibri"/>
                <w:sz w:val="20"/>
                <w:szCs w:val="20"/>
                <w:lang w:val="es-ES"/>
              </w:rPr>
              <w:t xml:space="preserve"> </w:t>
            </w:r>
            <w:r w:rsidR="00810883">
              <w:rPr>
                <w:rFonts w:ascii="Calibri" w:eastAsia="Calibri" w:hAnsi="Calibri" w:cs="Calibri"/>
                <w:sz w:val="20"/>
                <w:szCs w:val="20"/>
                <w:lang w:val="es-ES"/>
              </w:rPr>
              <w:t>de altos rangos del SNU</w:t>
            </w:r>
            <w:r w:rsidR="007025DF">
              <w:rPr>
                <w:rFonts w:ascii="Calibri" w:eastAsia="Calibri" w:hAnsi="Calibri" w:cs="Calibri"/>
                <w:sz w:val="20"/>
                <w:szCs w:val="20"/>
                <w:lang w:val="es-ES"/>
              </w:rPr>
              <w:t xml:space="preserve"> y </w:t>
            </w:r>
            <w:r w:rsidR="00C30B2D" w:rsidRPr="00736071">
              <w:rPr>
                <w:rFonts w:ascii="Calibri" w:eastAsia="Calibri" w:hAnsi="Calibri" w:cs="Calibri"/>
                <w:sz w:val="20"/>
                <w:szCs w:val="20"/>
                <w:lang w:val="es-ES"/>
              </w:rPr>
              <w:t xml:space="preserve">un apoyo </w:t>
            </w:r>
            <w:r w:rsidR="00C30B2D" w:rsidRPr="00736071">
              <w:rPr>
                <w:rFonts w:ascii="Calibri" w:eastAsia="Calibri" w:hAnsi="Calibri" w:cs="Calibri"/>
                <w:sz w:val="20"/>
                <w:szCs w:val="20"/>
                <w:lang w:val="es-ES"/>
              </w:rPr>
              <w:lastRenderedPageBreak/>
              <w:t>eficaz, oportuno y coordinado de todo el sistema a los Estados Miembros.</w:t>
            </w:r>
            <w:r w:rsidR="007025DF">
              <w:rPr>
                <w:rFonts w:ascii="Calibri" w:eastAsia="Calibri" w:hAnsi="Calibri" w:cs="Calibri"/>
                <w:sz w:val="20"/>
                <w:szCs w:val="20"/>
                <w:lang w:val="es-ES"/>
              </w:rPr>
              <w:t xml:space="preserve"> </w:t>
            </w:r>
            <w:r w:rsidR="00810883">
              <w:rPr>
                <w:rFonts w:ascii="Calibri" w:eastAsia="Calibri" w:hAnsi="Calibri" w:cs="Calibri"/>
                <w:sz w:val="20"/>
                <w:szCs w:val="20"/>
                <w:lang w:val="es-ES"/>
              </w:rPr>
              <w:t xml:space="preserve"> </w:t>
            </w:r>
          </w:p>
        </w:tc>
        <w:tc>
          <w:tcPr>
            <w:tcW w:w="2027" w:type="dxa"/>
          </w:tcPr>
          <w:p w14:paraId="0000016C" w14:textId="04746C81" w:rsidR="006D3771" w:rsidRPr="00736071" w:rsidRDefault="00DC3E20">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Pr>
                <w:rFonts w:ascii="Calibri" w:eastAsia="Calibri" w:hAnsi="Calibri" w:cs="Calibri"/>
                <w:bCs/>
                <w:sz w:val="20"/>
                <w:szCs w:val="20"/>
                <w:lang w:val="es-ES"/>
              </w:rPr>
              <w:lastRenderedPageBreak/>
              <w:t>Septiembre 2023</w:t>
            </w:r>
          </w:p>
        </w:tc>
        <w:tc>
          <w:tcPr>
            <w:tcW w:w="1968" w:type="dxa"/>
            <w:gridSpan w:val="2"/>
          </w:tcPr>
          <w:p w14:paraId="62B5C42C" w14:textId="77777777" w:rsidR="00A23C0E" w:rsidRDefault="00A23C0E" w:rsidP="00A23C0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6EEBA27E" w14:textId="77777777" w:rsidR="006D37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19931C8F" w14:textId="77777777" w:rsidR="00A23C0E" w:rsidRDefault="00A23C0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16D" w14:textId="48892DE8" w:rsidR="00A23C0E" w:rsidRPr="00736071" w:rsidRDefault="00A23C0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F04DA">
              <w:rPr>
                <w:rFonts w:ascii="Calibri" w:eastAsia="Calibri" w:hAnsi="Calibri" w:cs="Calibri"/>
                <w:bCs/>
                <w:sz w:val="20"/>
                <w:szCs w:val="20"/>
                <w:lang w:val="es-ES"/>
              </w:rPr>
              <w:t>Acompañan:</w:t>
            </w:r>
            <w:r>
              <w:rPr>
                <w:rFonts w:ascii="Calibri" w:eastAsia="Calibri" w:hAnsi="Calibri" w:cs="Calibri"/>
                <w:bCs/>
                <w:sz w:val="20"/>
                <w:szCs w:val="20"/>
                <w:lang w:val="es-ES"/>
              </w:rPr>
              <w:t xml:space="preserve"> </w:t>
            </w:r>
            <w:proofErr w:type="spellStart"/>
            <w:r>
              <w:rPr>
                <w:rFonts w:ascii="Calibri" w:eastAsia="Calibri" w:hAnsi="Calibri" w:cs="Calibri"/>
                <w:bCs/>
                <w:sz w:val="20"/>
                <w:szCs w:val="20"/>
                <w:lang w:val="es-ES"/>
              </w:rPr>
              <w:t>JdM</w:t>
            </w:r>
            <w:proofErr w:type="spellEnd"/>
            <w:r>
              <w:rPr>
                <w:rFonts w:ascii="Calibri" w:eastAsia="Calibri" w:hAnsi="Calibri" w:cs="Calibri"/>
                <w:bCs/>
                <w:sz w:val="20"/>
                <w:szCs w:val="20"/>
                <w:lang w:val="es-ES"/>
              </w:rPr>
              <w:t xml:space="preserve"> y </w:t>
            </w:r>
            <w:proofErr w:type="spellStart"/>
            <w:r w:rsidRPr="008F04DA">
              <w:rPr>
                <w:rFonts w:ascii="Calibri" w:eastAsia="Calibri" w:hAnsi="Calibri" w:cs="Calibri"/>
                <w:bCs/>
                <w:sz w:val="20"/>
                <w:szCs w:val="20"/>
                <w:lang w:val="es-ES"/>
              </w:rPr>
              <w:t>PFs</w:t>
            </w:r>
            <w:proofErr w:type="spellEnd"/>
            <w:r w:rsidRPr="008F04DA">
              <w:rPr>
                <w:rFonts w:ascii="Calibri" w:eastAsia="Calibri" w:hAnsi="Calibri" w:cs="Calibri"/>
                <w:bCs/>
                <w:sz w:val="20"/>
                <w:szCs w:val="20"/>
                <w:lang w:val="es-ES"/>
              </w:rPr>
              <w:t xml:space="preserve"> PMM en cada misión</w:t>
            </w:r>
            <w:r>
              <w:rPr>
                <w:rFonts w:ascii="Calibri" w:eastAsia="Calibri" w:hAnsi="Calibri" w:cs="Calibri"/>
                <w:bCs/>
                <w:sz w:val="20"/>
                <w:szCs w:val="20"/>
                <w:lang w:val="es-ES"/>
              </w:rPr>
              <w:t xml:space="preserve">, ROSJ, Red Regional y Redes Nacionales, y </w:t>
            </w:r>
            <w:r w:rsidR="006D75B5">
              <w:rPr>
                <w:rFonts w:ascii="Calibri" w:eastAsia="Calibri" w:hAnsi="Calibri" w:cs="Calibri"/>
                <w:bCs/>
                <w:sz w:val="20"/>
                <w:szCs w:val="20"/>
                <w:lang w:val="es-ES"/>
              </w:rPr>
              <w:t>Secretaría</w:t>
            </w:r>
            <w:r>
              <w:rPr>
                <w:rFonts w:ascii="Calibri" w:eastAsia="Calibri" w:hAnsi="Calibri" w:cs="Calibri"/>
                <w:bCs/>
                <w:sz w:val="20"/>
                <w:szCs w:val="20"/>
                <w:lang w:val="es-ES"/>
              </w:rPr>
              <w:t xml:space="preserve"> de la Red Global. </w:t>
            </w:r>
          </w:p>
        </w:tc>
        <w:tc>
          <w:tcPr>
            <w:tcW w:w="1859" w:type="dxa"/>
          </w:tcPr>
          <w:p w14:paraId="0000016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17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17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661E7A2B" w14:textId="77777777">
        <w:tc>
          <w:tcPr>
            <w:tcW w:w="9964" w:type="dxa"/>
            <w:gridSpan w:val="6"/>
          </w:tcPr>
          <w:p w14:paraId="0000017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8</w:t>
            </w:r>
          </w:p>
          <w:p w14:paraId="0000017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Circular continuamente material informativo generado para actualizar a nuevas personas que se incorporen en instancias involucradas en los esfuerzos ya iniciados desde las OP. Ello con el objetivo de cubrir aquellas brechas de información y capacitación que puedan generarse por parte de ingresos de nuevos PF en las contrapartes. Como acción de refuerzo, desarrollar una sistematización de información relacionada al funcionamiento de la Red Nacional dentro de cada OP, que sea actualizada frecuentemente para que dicha información pueda ser compartida con personas recién integradas. </w:t>
            </w:r>
          </w:p>
        </w:tc>
      </w:tr>
      <w:tr w:rsidR="006D3771" w:rsidRPr="00CE711F" w14:paraId="20124AA1" w14:textId="77777777">
        <w:tc>
          <w:tcPr>
            <w:tcW w:w="4957" w:type="dxa"/>
            <w:gridSpan w:val="3"/>
          </w:tcPr>
          <w:p w14:paraId="0000017F"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18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 Unidad de Implementación</w:t>
            </w:r>
          </w:p>
          <w:p w14:paraId="0000018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 xml:space="preserve">- Puntos Focales </w:t>
            </w:r>
          </w:p>
          <w:p w14:paraId="0000018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18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18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69339396" w14:textId="77777777">
        <w:tc>
          <w:tcPr>
            <w:tcW w:w="9964" w:type="dxa"/>
            <w:gridSpan w:val="6"/>
          </w:tcPr>
          <w:p w14:paraId="0000018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18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78986E6A" w14:textId="77777777">
        <w:tc>
          <w:tcPr>
            <w:tcW w:w="2363" w:type="dxa"/>
            <w:vMerge w:val="restart"/>
            <w:vAlign w:val="center"/>
          </w:tcPr>
          <w:p w14:paraId="0000019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19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19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19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19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19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19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29E68870" w14:textId="77777777">
        <w:tc>
          <w:tcPr>
            <w:tcW w:w="2363" w:type="dxa"/>
            <w:vMerge/>
            <w:vAlign w:val="center"/>
          </w:tcPr>
          <w:p w14:paraId="00000199"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19A"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19B"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19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19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7A7E1D32" w14:textId="77777777">
        <w:tc>
          <w:tcPr>
            <w:tcW w:w="2363" w:type="dxa"/>
          </w:tcPr>
          <w:p w14:paraId="0000019F" w14:textId="711A5C1B" w:rsidR="006D3771" w:rsidRPr="00736071"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8</w:t>
            </w:r>
            <w:r w:rsidR="00DF781A" w:rsidRPr="00736071">
              <w:rPr>
                <w:rFonts w:ascii="Calibri" w:eastAsia="Calibri" w:hAnsi="Calibri" w:cs="Calibri"/>
                <w:sz w:val="20"/>
                <w:szCs w:val="20"/>
                <w:lang w:val="es-ES"/>
              </w:rPr>
              <w:t xml:space="preserve">.1 </w:t>
            </w:r>
            <w:r w:rsidR="00A70CEC">
              <w:rPr>
                <w:rFonts w:ascii="Calibri" w:eastAsia="Calibri" w:hAnsi="Calibri" w:cs="Calibri"/>
                <w:sz w:val="20"/>
                <w:szCs w:val="20"/>
                <w:lang w:val="es-ES"/>
              </w:rPr>
              <w:t xml:space="preserve">Actualizar e implementar </w:t>
            </w:r>
            <w:r w:rsidR="00E17F52">
              <w:rPr>
                <w:rFonts w:ascii="Calibri" w:eastAsia="Calibri" w:hAnsi="Calibri" w:cs="Calibri"/>
                <w:sz w:val="20"/>
                <w:szCs w:val="20"/>
                <w:lang w:val="es-ES"/>
              </w:rPr>
              <w:t xml:space="preserve">un nuevo Plan de Comunicación 2023-24 </w:t>
            </w:r>
            <w:r w:rsidR="00DC3E20">
              <w:rPr>
                <w:rFonts w:ascii="Calibri" w:eastAsia="Calibri" w:hAnsi="Calibri" w:cs="Calibri"/>
                <w:sz w:val="20"/>
                <w:szCs w:val="20"/>
                <w:lang w:val="es-ES"/>
              </w:rPr>
              <w:t xml:space="preserve">ALC </w:t>
            </w:r>
            <w:r w:rsidR="00A70CEC">
              <w:rPr>
                <w:rFonts w:ascii="Calibri" w:eastAsia="Calibri" w:hAnsi="Calibri" w:cs="Calibri"/>
                <w:sz w:val="20"/>
                <w:szCs w:val="20"/>
                <w:lang w:val="es-ES"/>
              </w:rPr>
              <w:t>alineado</w:t>
            </w:r>
            <w:r w:rsidR="00E17F52">
              <w:rPr>
                <w:rFonts w:ascii="Calibri" w:eastAsia="Calibri" w:hAnsi="Calibri" w:cs="Calibri"/>
                <w:sz w:val="20"/>
                <w:szCs w:val="20"/>
                <w:lang w:val="es-ES"/>
              </w:rPr>
              <w:t xml:space="preserve"> con las nuevas prioridades y desafíos emergentes en materia de aplicación del PMM a nivel regional, </w:t>
            </w:r>
            <w:r w:rsidR="0D5AFD6F" w:rsidRPr="1AAB3D1C">
              <w:rPr>
                <w:rFonts w:ascii="Calibri" w:eastAsia="Calibri" w:hAnsi="Calibri" w:cs="Calibri"/>
                <w:sz w:val="20"/>
                <w:szCs w:val="20"/>
                <w:lang w:val="es-ES"/>
              </w:rPr>
              <w:t>integrados en el Plan de trabajo</w:t>
            </w:r>
            <w:r w:rsidR="00DC3E20">
              <w:rPr>
                <w:rFonts w:ascii="Calibri" w:eastAsia="Calibri" w:hAnsi="Calibri" w:cs="Calibri"/>
                <w:sz w:val="20"/>
                <w:szCs w:val="20"/>
                <w:lang w:val="es-ES"/>
              </w:rPr>
              <w:t xml:space="preserve"> de la Red Regional ALC.</w:t>
            </w:r>
            <w:r w:rsidR="00A70CEC">
              <w:rPr>
                <w:rFonts w:ascii="Calibri" w:eastAsia="Calibri" w:hAnsi="Calibri" w:cs="Calibri"/>
                <w:sz w:val="20"/>
                <w:szCs w:val="20"/>
                <w:lang w:val="es-ES"/>
              </w:rPr>
              <w:t xml:space="preserve"> </w:t>
            </w:r>
          </w:p>
        </w:tc>
        <w:tc>
          <w:tcPr>
            <w:tcW w:w="2027" w:type="dxa"/>
          </w:tcPr>
          <w:p w14:paraId="000001A0" w14:textId="147775CB" w:rsidR="006D3771" w:rsidRPr="006D75B5"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6D75B5">
              <w:rPr>
                <w:rFonts w:ascii="Calibri" w:eastAsia="Calibri" w:hAnsi="Calibri" w:cs="Calibri"/>
                <w:bCs/>
                <w:sz w:val="20"/>
                <w:szCs w:val="20"/>
                <w:lang w:val="es-ES"/>
              </w:rPr>
              <w:t>Julio 2023</w:t>
            </w:r>
          </w:p>
        </w:tc>
        <w:tc>
          <w:tcPr>
            <w:tcW w:w="1968" w:type="dxa"/>
            <w:gridSpan w:val="2"/>
          </w:tcPr>
          <w:p w14:paraId="43C8F8CD" w14:textId="77777777" w:rsidR="00931689" w:rsidRDefault="00931689" w:rsidP="00931689">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56C42F1D" w14:textId="77777777" w:rsidR="006D37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1A1" w14:textId="08FFA93C" w:rsidR="00931689" w:rsidRPr="00736071" w:rsidRDefault="00931689">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Acompañan:</w:t>
            </w:r>
            <w:r w:rsidR="0028630D">
              <w:rPr>
                <w:rFonts w:ascii="Calibri" w:eastAsia="Calibri" w:hAnsi="Calibri" w:cs="Calibri"/>
                <w:bCs/>
                <w:sz w:val="20"/>
                <w:szCs w:val="20"/>
                <w:lang w:val="es-ES"/>
              </w:rPr>
              <w:t xml:space="preserve"> RO SJ, Red </w:t>
            </w:r>
            <w:r w:rsidR="006D75B5">
              <w:rPr>
                <w:rFonts w:ascii="Calibri" w:eastAsia="Calibri" w:hAnsi="Calibri" w:cs="Calibri"/>
                <w:bCs/>
                <w:sz w:val="20"/>
                <w:szCs w:val="20"/>
                <w:lang w:val="es-ES"/>
              </w:rPr>
              <w:t xml:space="preserve">Regional, </w:t>
            </w:r>
            <w:proofErr w:type="spellStart"/>
            <w:r w:rsidR="006D75B5" w:rsidRPr="00736071">
              <w:rPr>
                <w:rFonts w:ascii="Calibri" w:eastAsia="Calibri" w:hAnsi="Calibri" w:cs="Calibri"/>
                <w:bCs/>
                <w:sz w:val="20"/>
                <w:szCs w:val="20"/>
                <w:lang w:val="es-ES"/>
              </w:rPr>
              <w:t>PFs</w:t>
            </w:r>
            <w:proofErr w:type="spellEnd"/>
            <w:r w:rsidRPr="00736071">
              <w:rPr>
                <w:rFonts w:ascii="Calibri" w:eastAsia="Calibri" w:hAnsi="Calibri" w:cs="Calibri"/>
                <w:bCs/>
                <w:sz w:val="20"/>
                <w:szCs w:val="20"/>
                <w:lang w:val="es-ES"/>
              </w:rPr>
              <w:t xml:space="preserve"> </w:t>
            </w:r>
            <w:r w:rsidR="00B62938" w:rsidRPr="00736071">
              <w:rPr>
                <w:rFonts w:ascii="Calibri" w:eastAsia="Calibri" w:hAnsi="Calibri" w:cs="Calibri"/>
                <w:bCs/>
                <w:sz w:val="20"/>
                <w:szCs w:val="20"/>
                <w:lang w:val="es-ES"/>
              </w:rPr>
              <w:t xml:space="preserve">PMM de cada </w:t>
            </w:r>
            <w:r w:rsidR="00B62938" w:rsidRPr="00B62938">
              <w:rPr>
                <w:rFonts w:ascii="Calibri" w:eastAsia="Calibri" w:hAnsi="Calibri" w:cs="Calibri"/>
                <w:bCs/>
                <w:sz w:val="20"/>
                <w:szCs w:val="20"/>
                <w:lang w:val="es-ES"/>
              </w:rPr>
              <w:t>misión</w:t>
            </w:r>
            <w:r w:rsidR="00B62938" w:rsidRPr="00736071">
              <w:rPr>
                <w:rFonts w:ascii="Calibri" w:eastAsia="Calibri" w:hAnsi="Calibri" w:cs="Calibri"/>
                <w:bCs/>
                <w:sz w:val="20"/>
                <w:szCs w:val="20"/>
                <w:lang w:val="es-ES"/>
              </w:rPr>
              <w:t xml:space="preserve"> y la Unidad de Comunicación de O</w:t>
            </w:r>
            <w:r w:rsidR="0028630D">
              <w:rPr>
                <w:rFonts w:ascii="Calibri" w:eastAsia="Calibri" w:hAnsi="Calibri" w:cs="Calibri"/>
                <w:bCs/>
                <w:sz w:val="20"/>
                <w:szCs w:val="20"/>
                <w:lang w:val="es-ES"/>
              </w:rPr>
              <w:t xml:space="preserve">R </w:t>
            </w:r>
            <w:r w:rsidR="00B62938" w:rsidRPr="00736071">
              <w:rPr>
                <w:rFonts w:ascii="Calibri" w:eastAsia="Calibri" w:hAnsi="Calibri" w:cs="Calibri"/>
                <w:bCs/>
                <w:sz w:val="20"/>
                <w:szCs w:val="20"/>
                <w:lang w:val="es-ES"/>
              </w:rPr>
              <w:t>BA</w:t>
            </w:r>
            <w:r w:rsidR="0028630D">
              <w:rPr>
                <w:rFonts w:ascii="Calibri" w:eastAsia="Calibri" w:hAnsi="Calibri" w:cs="Calibri"/>
                <w:bCs/>
                <w:sz w:val="20"/>
                <w:szCs w:val="20"/>
                <w:lang w:val="es-ES"/>
              </w:rPr>
              <w:t xml:space="preserve"> y OR SJ.</w:t>
            </w:r>
          </w:p>
        </w:tc>
        <w:tc>
          <w:tcPr>
            <w:tcW w:w="1859" w:type="dxa"/>
          </w:tcPr>
          <w:p w14:paraId="000001A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1A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6D3771" w:rsidRPr="00CE711F" w14:paraId="59C73700" w14:textId="77777777">
        <w:tc>
          <w:tcPr>
            <w:tcW w:w="2363" w:type="dxa"/>
          </w:tcPr>
          <w:p w14:paraId="000001A5" w14:textId="5B498F04" w:rsidR="006D3771" w:rsidRPr="00736071"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8</w:t>
            </w:r>
            <w:r w:rsidR="00931689" w:rsidRPr="00931689">
              <w:rPr>
                <w:rFonts w:ascii="Calibri" w:eastAsia="Calibri" w:hAnsi="Calibri" w:cs="Calibri"/>
                <w:sz w:val="20"/>
                <w:szCs w:val="20"/>
                <w:lang w:val="es-ES"/>
              </w:rPr>
              <w:t>.2 Continuar</w:t>
            </w:r>
            <w:r w:rsidR="004136BC">
              <w:rPr>
                <w:rFonts w:ascii="Calibri" w:eastAsia="Calibri" w:hAnsi="Calibri" w:cs="Calibri"/>
                <w:sz w:val="20"/>
                <w:szCs w:val="20"/>
                <w:lang w:val="es-ES"/>
              </w:rPr>
              <w:t xml:space="preserve"> nutriendo y consolidando nuevos materiales y recursos informativos y de orientación en la Comunidad de </w:t>
            </w:r>
            <w:r w:rsidR="00B62938">
              <w:rPr>
                <w:rFonts w:ascii="Calibri" w:eastAsia="Calibri" w:hAnsi="Calibri" w:cs="Calibri"/>
                <w:sz w:val="20"/>
                <w:szCs w:val="20"/>
                <w:lang w:val="es-ES"/>
              </w:rPr>
              <w:t>Prácticas</w:t>
            </w:r>
            <w:r w:rsidR="004136BC">
              <w:rPr>
                <w:rFonts w:ascii="Calibri" w:eastAsia="Calibri" w:hAnsi="Calibri" w:cs="Calibri"/>
                <w:sz w:val="20"/>
                <w:szCs w:val="20"/>
                <w:lang w:val="es-ES"/>
              </w:rPr>
              <w:t xml:space="preserve"> en América del Sur mediante el SharePoint OIM América del Sur,</w:t>
            </w:r>
            <w:r w:rsidR="0071644B">
              <w:rPr>
                <w:rFonts w:ascii="Calibri" w:eastAsia="Calibri" w:hAnsi="Calibri" w:cs="Calibri"/>
                <w:sz w:val="20"/>
                <w:szCs w:val="20"/>
                <w:lang w:val="es-ES"/>
              </w:rPr>
              <w:t xml:space="preserve"> carpeta </w:t>
            </w:r>
            <w:r w:rsidR="00931689">
              <w:rPr>
                <w:rFonts w:ascii="Calibri" w:eastAsia="Calibri" w:hAnsi="Calibri" w:cs="Calibri"/>
                <w:sz w:val="20"/>
                <w:szCs w:val="20"/>
                <w:lang w:val="es-ES"/>
              </w:rPr>
              <w:t>Naciones Unidas y Pacto Mundial.</w:t>
            </w:r>
          </w:p>
        </w:tc>
        <w:tc>
          <w:tcPr>
            <w:tcW w:w="2027" w:type="dxa"/>
          </w:tcPr>
          <w:p w14:paraId="000001A6" w14:textId="1F27997B" w:rsidR="006D3771" w:rsidRPr="006D75B5"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6D75B5">
              <w:rPr>
                <w:rFonts w:ascii="Calibri" w:eastAsia="Calibri" w:hAnsi="Calibri" w:cs="Calibri"/>
                <w:bCs/>
                <w:sz w:val="20"/>
                <w:szCs w:val="20"/>
                <w:lang w:val="es-ES"/>
              </w:rPr>
              <w:t>Mayo 2023</w:t>
            </w:r>
          </w:p>
        </w:tc>
        <w:tc>
          <w:tcPr>
            <w:tcW w:w="1968" w:type="dxa"/>
            <w:gridSpan w:val="2"/>
          </w:tcPr>
          <w:p w14:paraId="59AED9F4" w14:textId="77777777" w:rsidR="00931689" w:rsidRDefault="00931689" w:rsidP="00931689">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34BA10ED" w14:textId="77777777" w:rsidR="0028630D" w:rsidRDefault="0028630D" w:rsidP="00931689">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1A7" w14:textId="37F9A45E" w:rsidR="006D3771" w:rsidRPr="00736071"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Cs/>
                <w:sz w:val="20"/>
                <w:szCs w:val="20"/>
                <w:lang w:val="es-ES"/>
              </w:rPr>
              <w:t>Acompañan:</w:t>
            </w:r>
            <w:r>
              <w:rPr>
                <w:rFonts w:ascii="Calibri" w:eastAsia="Calibri" w:hAnsi="Calibri" w:cs="Calibri"/>
                <w:bCs/>
                <w:sz w:val="20"/>
                <w:szCs w:val="20"/>
                <w:lang w:val="es-ES"/>
              </w:rPr>
              <w:t xml:space="preserve"> </w:t>
            </w:r>
            <w:proofErr w:type="spellStart"/>
            <w:r>
              <w:rPr>
                <w:rFonts w:ascii="Calibri" w:eastAsia="Calibri" w:hAnsi="Calibri" w:cs="Calibri"/>
                <w:bCs/>
                <w:sz w:val="20"/>
                <w:szCs w:val="20"/>
                <w:lang w:val="es-ES"/>
              </w:rPr>
              <w:t>PFs</w:t>
            </w:r>
            <w:proofErr w:type="spellEnd"/>
            <w:r>
              <w:rPr>
                <w:rFonts w:ascii="Calibri" w:eastAsia="Calibri" w:hAnsi="Calibri" w:cs="Calibri"/>
                <w:bCs/>
                <w:sz w:val="20"/>
                <w:szCs w:val="20"/>
                <w:lang w:val="es-ES"/>
              </w:rPr>
              <w:t xml:space="preserve"> OIM PMM. </w:t>
            </w:r>
          </w:p>
        </w:tc>
        <w:tc>
          <w:tcPr>
            <w:tcW w:w="1859" w:type="dxa"/>
          </w:tcPr>
          <w:p w14:paraId="000001A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1A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1A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4E7F6DE8" w14:textId="77777777" w:rsidTr="00736071">
        <w:tc>
          <w:tcPr>
            <w:tcW w:w="9963" w:type="dxa"/>
            <w:gridSpan w:val="6"/>
          </w:tcPr>
          <w:p w14:paraId="000001A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9</w:t>
            </w:r>
          </w:p>
          <w:p w14:paraId="000001A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Si bien los puntos focales argumentan hacer uso de las herramientas, se sugiere establecer mecanismos de monitoreo constante en el uso y aplicación de las herramientas generadas y difundidas desde la ROBA, con el propósito de contar con información permanente que valide y sustente la utilidad de estas. Entre los mecanismos sugeridos se encuentra el registro de descargas o visualizaciones. </w:t>
            </w:r>
          </w:p>
        </w:tc>
      </w:tr>
      <w:tr w:rsidR="006D3771" w:rsidRPr="00CE711F" w14:paraId="270E677C" w14:textId="77777777" w:rsidTr="00736071">
        <w:tc>
          <w:tcPr>
            <w:tcW w:w="4956" w:type="dxa"/>
            <w:gridSpan w:val="3"/>
          </w:tcPr>
          <w:p w14:paraId="000001B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1B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1B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1B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3</w:t>
            </w:r>
          </w:p>
          <w:p w14:paraId="000001B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62E9174B" w14:textId="77777777" w:rsidTr="00736071">
        <w:tc>
          <w:tcPr>
            <w:tcW w:w="9963" w:type="dxa"/>
            <w:gridSpan w:val="6"/>
          </w:tcPr>
          <w:p w14:paraId="000001B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(aceptar/</w:t>
            </w:r>
            <w:r w:rsidRPr="00736071">
              <w:rPr>
                <w:rFonts w:ascii="Calibri" w:eastAsia="Calibri" w:hAnsi="Calibri" w:cs="Calibri"/>
                <w:b/>
                <w:strike/>
                <w:sz w:val="20"/>
                <w:szCs w:val="20"/>
                <w:lang w:val="es-ES"/>
              </w:rPr>
              <w:t>aceptar parcialmente</w:t>
            </w:r>
            <w:r w:rsidRPr="00736071">
              <w:rPr>
                <w:rFonts w:ascii="Calibri" w:eastAsia="Calibri" w:hAnsi="Calibri" w:cs="Calibri"/>
                <w:b/>
                <w:sz w:val="20"/>
                <w:szCs w:val="20"/>
                <w:lang w:val="es-ES"/>
              </w:rPr>
              <w:t>/rechazar)</w:t>
            </w:r>
          </w:p>
          <w:p w14:paraId="000001B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75BC5983" w14:textId="77777777" w:rsidTr="00736071">
        <w:tc>
          <w:tcPr>
            <w:tcW w:w="2362" w:type="dxa"/>
            <w:vMerge w:val="restart"/>
            <w:vAlign w:val="center"/>
          </w:tcPr>
          <w:p w14:paraId="000001C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1C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1C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lastRenderedPageBreak/>
              <w:t>Plazo o fecha límite</w:t>
            </w:r>
          </w:p>
          <w:p w14:paraId="000001C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1C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lastRenderedPageBreak/>
              <w:t>Persona responsable</w:t>
            </w:r>
          </w:p>
          <w:p w14:paraId="000001C8"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1C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lastRenderedPageBreak/>
              <w:t>Seguimiento a implementación</w:t>
            </w:r>
          </w:p>
        </w:tc>
      </w:tr>
      <w:tr w:rsidR="006D3771" w:rsidRPr="00CE711F" w14:paraId="5E5B645A" w14:textId="77777777" w:rsidTr="00736071">
        <w:tc>
          <w:tcPr>
            <w:tcW w:w="2362" w:type="dxa"/>
            <w:vMerge/>
            <w:vAlign w:val="center"/>
          </w:tcPr>
          <w:p w14:paraId="000001CC"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1CD"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1CE"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1D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1D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5F52B5BF" w14:textId="77777777" w:rsidTr="00736071">
        <w:trPr>
          <w:trHeight w:val="2091"/>
        </w:trPr>
        <w:tc>
          <w:tcPr>
            <w:tcW w:w="2362" w:type="dxa"/>
            <w:tcBorders>
              <w:bottom w:val="single" w:sz="4" w:space="0" w:color="auto"/>
            </w:tcBorders>
          </w:tcPr>
          <w:p w14:paraId="01F7ABFB" w14:textId="366D32F7" w:rsidR="006D3771" w:rsidRDefault="0028630D"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9</w:t>
            </w:r>
            <w:r w:rsidR="00DF781A" w:rsidRPr="00736071">
              <w:rPr>
                <w:rFonts w:ascii="Calibri" w:eastAsia="Calibri" w:hAnsi="Calibri" w:cs="Calibri"/>
                <w:sz w:val="20"/>
                <w:szCs w:val="20"/>
                <w:lang w:val="es-ES"/>
              </w:rPr>
              <w:t xml:space="preserve">.1 </w:t>
            </w:r>
            <w:r w:rsidR="00E64F0B">
              <w:rPr>
                <w:rFonts w:ascii="Calibri" w:eastAsia="Calibri" w:hAnsi="Calibri" w:cs="Calibri"/>
                <w:sz w:val="20"/>
                <w:szCs w:val="20"/>
                <w:lang w:val="es-ES"/>
              </w:rPr>
              <w:t xml:space="preserve">En el marco de las Reuniones de Seguimiento de las Redes Nacionales con </w:t>
            </w:r>
            <w:proofErr w:type="spellStart"/>
            <w:r w:rsidR="00E64F0B">
              <w:rPr>
                <w:rFonts w:ascii="Calibri" w:eastAsia="Calibri" w:hAnsi="Calibri" w:cs="Calibri"/>
                <w:sz w:val="20"/>
                <w:szCs w:val="20"/>
                <w:lang w:val="es-ES"/>
              </w:rPr>
              <w:t>PF</w:t>
            </w:r>
            <w:r w:rsidR="00EF5F5D">
              <w:rPr>
                <w:rFonts w:ascii="Calibri" w:eastAsia="Calibri" w:hAnsi="Calibri" w:cs="Calibri"/>
                <w:sz w:val="20"/>
                <w:szCs w:val="20"/>
                <w:lang w:val="es-ES"/>
              </w:rPr>
              <w:t>s</w:t>
            </w:r>
            <w:proofErr w:type="spellEnd"/>
            <w:r w:rsidR="00E64F0B">
              <w:rPr>
                <w:rFonts w:ascii="Calibri" w:eastAsia="Calibri" w:hAnsi="Calibri" w:cs="Calibri"/>
                <w:sz w:val="20"/>
                <w:szCs w:val="20"/>
                <w:lang w:val="es-ES"/>
              </w:rPr>
              <w:t xml:space="preserve"> PMM de cada misión, </w:t>
            </w:r>
            <w:r w:rsidR="60169F07" w:rsidRPr="1AAB3D1C">
              <w:rPr>
                <w:rFonts w:ascii="Calibri" w:eastAsia="Calibri" w:hAnsi="Calibri" w:cs="Calibri"/>
                <w:sz w:val="20"/>
                <w:szCs w:val="20"/>
                <w:lang w:val="es-ES"/>
              </w:rPr>
              <w:t>cr</w:t>
            </w:r>
            <w:r w:rsidR="006343F4">
              <w:rPr>
                <w:rFonts w:ascii="Calibri" w:eastAsia="Calibri" w:hAnsi="Calibri" w:cs="Calibri"/>
                <w:sz w:val="20"/>
                <w:szCs w:val="20"/>
                <w:lang w:val="es-ES"/>
              </w:rPr>
              <w:t>ea</w:t>
            </w:r>
            <w:r w:rsidR="60169F07" w:rsidRPr="1AAB3D1C">
              <w:rPr>
                <w:rFonts w:ascii="Calibri" w:eastAsia="Calibri" w:hAnsi="Calibri" w:cs="Calibri"/>
                <w:sz w:val="20"/>
                <w:szCs w:val="20"/>
                <w:lang w:val="es-ES"/>
              </w:rPr>
              <w:t>r</w:t>
            </w:r>
            <w:r w:rsidR="7A66AA76" w:rsidRPr="1AAB3D1C">
              <w:rPr>
                <w:rFonts w:ascii="Calibri" w:eastAsia="Calibri" w:hAnsi="Calibri" w:cs="Calibri"/>
                <w:sz w:val="20"/>
                <w:szCs w:val="20"/>
                <w:lang w:val="es-ES"/>
              </w:rPr>
              <w:t xml:space="preserve"> </w:t>
            </w:r>
            <w:r w:rsidR="5002D5A9" w:rsidRPr="1AAB3D1C">
              <w:rPr>
                <w:rFonts w:ascii="Calibri" w:eastAsia="Calibri" w:hAnsi="Calibri" w:cs="Calibri"/>
                <w:sz w:val="20"/>
                <w:szCs w:val="20"/>
                <w:lang w:val="es-ES"/>
              </w:rPr>
              <w:t>un espacio</w:t>
            </w:r>
            <w:r w:rsidR="00316607">
              <w:rPr>
                <w:rFonts w:ascii="Calibri" w:eastAsia="Calibri" w:hAnsi="Calibri" w:cs="Calibri"/>
                <w:sz w:val="20"/>
                <w:szCs w:val="20"/>
                <w:lang w:val="es-ES"/>
              </w:rPr>
              <w:t xml:space="preserve"> </w:t>
            </w:r>
            <w:r w:rsidR="1A1FCC6E" w:rsidRPr="1AAB3D1C">
              <w:rPr>
                <w:rFonts w:ascii="Calibri" w:eastAsia="Calibri" w:hAnsi="Calibri" w:cs="Calibri"/>
                <w:sz w:val="20"/>
                <w:szCs w:val="20"/>
                <w:lang w:val="es-ES"/>
              </w:rPr>
              <w:t>para</w:t>
            </w:r>
            <w:r w:rsidR="7A66AA76" w:rsidRPr="1AAB3D1C">
              <w:rPr>
                <w:rFonts w:ascii="Calibri" w:eastAsia="Calibri" w:hAnsi="Calibri" w:cs="Calibri"/>
                <w:sz w:val="20"/>
                <w:szCs w:val="20"/>
                <w:lang w:val="es-ES"/>
              </w:rPr>
              <w:t xml:space="preserve"> </w:t>
            </w:r>
            <w:r w:rsidR="09BC2480" w:rsidRPr="1AAB3D1C">
              <w:rPr>
                <w:rFonts w:ascii="Calibri" w:eastAsia="Calibri" w:hAnsi="Calibri" w:cs="Calibri"/>
                <w:sz w:val="20"/>
                <w:szCs w:val="20"/>
                <w:lang w:val="es-ES"/>
              </w:rPr>
              <w:t>dedicar</w:t>
            </w:r>
            <w:r w:rsidR="00316607">
              <w:rPr>
                <w:rFonts w:ascii="Calibri" w:eastAsia="Calibri" w:hAnsi="Calibri" w:cs="Calibri"/>
                <w:sz w:val="20"/>
                <w:szCs w:val="20"/>
                <w:lang w:val="es-ES"/>
              </w:rPr>
              <w:t xml:space="preserve"> a </w:t>
            </w:r>
            <w:r w:rsidR="005D11D6">
              <w:rPr>
                <w:rFonts w:ascii="Calibri" w:eastAsia="Calibri" w:hAnsi="Calibri" w:cs="Calibri"/>
                <w:sz w:val="20"/>
                <w:szCs w:val="20"/>
                <w:lang w:val="es-ES"/>
              </w:rPr>
              <w:t>la gestión de conocimientos</w:t>
            </w:r>
            <w:r w:rsidR="39D03415" w:rsidRPr="1AAB3D1C">
              <w:rPr>
                <w:rFonts w:ascii="Calibri" w:eastAsia="Calibri" w:hAnsi="Calibri" w:cs="Calibri"/>
                <w:sz w:val="20"/>
                <w:szCs w:val="20"/>
                <w:lang w:val="es-ES"/>
              </w:rPr>
              <w:t>.</w:t>
            </w:r>
            <w:r w:rsidR="24A77711" w:rsidRPr="1AAB3D1C">
              <w:rPr>
                <w:rFonts w:ascii="Calibri" w:eastAsia="Calibri" w:hAnsi="Calibri" w:cs="Calibri"/>
                <w:sz w:val="20"/>
                <w:szCs w:val="20"/>
                <w:lang w:val="es-ES"/>
              </w:rPr>
              <w:t xml:space="preserve"> </w:t>
            </w:r>
          </w:p>
          <w:p w14:paraId="00E5FF52" w14:textId="77777777" w:rsidR="0028630D" w:rsidRDefault="0028630D"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000001D2" w14:textId="6561DF39"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Borders>
              <w:bottom w:val="single" w:sz="4" w:space="0" w:color="auto"/>
            </w:tcBorders>
          </w:tcPr>
          <w:p w14:paraId="000001D3" w14:textId="460D0EDA" w:rsidR="006D3771" w:rsidRPr="006D75B5"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6D75B5">
              <w:rPr>
                <w:rFonts w:ascii="Calibri" w:eastAsia="Calibri" w:hAnsi="Calibri" w:cs="Calibri"/>
                <w:bCs/>
                <w:sz w:val="20"/>
                <w:szCs w:val="20"/>
                <w:lang w:val="es-ES"/>
              </w:rPr>
              <w:t>Junio 2023</w:t>
            </w:r>
          </w:p>
        </w:tc>
        <w:tc>
          <w:tcPr>
            <w:tcW w:w="1968" w:type="dxa"/>
            <w:gridSpan w:val="2"/>
            <w:tcBorders>
              <w:bottom w:val="single" w:sz="4" w:space="0" w:color="auto"/>
            </w:tcBorders>
          </w:tcPr>
          <w:p w14:paraId="2521C8BF" w14:textId="77777777" w:rsidR="00494D4D" w:rsidRDefault="00494D4D" w:rsidP="00494D4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10A2FEC5" w14:textId="77777777" w:rsidR="006D37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24A862B0" w14:textId="77777777" w:rsidR="00494D4D" w:rsidRDefault="00494D4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1D4" w14:textId="758DF6A8" w:rsidR="00494D4D" w:rsidRPr="00736071" w:rsidRDefault="00494D4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F04DA">
              <w:rPr>
                <w:rFonts w:ascii="Calibri" w:eastAsia="Calibri" w:hAnsi="Calibri" w:cs="Calibri"/>
                <w:bCs/>
                <w:sz w:val="20"/>
                <w:szCs w:val="20"/>
                <w:lang w:val="es-ES"/>
              </w:rPr>
              <w:t xml:space="preserve">Acompañan: </w:t>
            </w:r>
            <w:proofErr w:type="spellStart"/>
            <w:r w:rsidRPr="008F04DA">
              <w:rPr>
                <w:rFonts w:ascii="Calibri" w:eastAsia="Calibri" w:hAnsi="Calibri" w:cs="Calibri"/>
                <w:bCs/>
                <w:sz w:val="20"/>
                <w:szCs w:val="20"/>
                <w:lang w:val="es-ES"/>
              </w:rPr>
              <w:t>PFs</w:t>
            </w:r>
            <w:proofErr w:type="spellEnd"/>
            <w:r w:rsidRPr="008F04DA">
              <w:rPr>
                <w:rFonts w:ascii="Calibri" w:eastAsia="Calibri" w:hAnsi="Calibri" w:cs="Calibri"/>
                <w:bCs/>
                <w:sz w:val="20"/>
                <w:szCs w:val="20"/>
                <w:lang w:val="es-ES"/>
              </w:rPr>
              <w:t xml:space="preserve"> PMM de cada </w:t>
            </w:r>
            <w:r w:rsidRPr="00B62938">
              <w:rPr>
                <w:rFonts w:ascii="Calibri" w:eastAsia="Calibri" w:hAnsi="Calibri" w:cs="Calibri"/>
                <w:bCs/>
                <w:sz w:val="20"/>
                <w:szCs w:val="20"/>
                <w:lang w:val="es-ES"/>
              </w:rPr>
              <w:t>misión</w:t>
            </w:r>
          </w:p>
        </w:tc>
        <w:tc>
          <w:tcPr>
            <w:tcW w:w="1859" w:type="dxa"/>
            <w:tcBorders>
              <w:bottom w:val="single" w:sz="4" w:space="0" w:color="auto"/>
            </w:tcBorders>
          </w:tcPr>
          <w:p w14:paraId="000001D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bottom w:val="single" w:sz="4" w:space="0" w:color="auto"/>
            </w:tcBorders>
          </w:tcPr>
          <w:p w14:paraId="000001D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28630D" w:rsidRPr="00CE711F" w14:paraId="3C69FBEF" w14:textId="77777777" w:rsidTr="0028630D">
        <w:trPr>
          <w:trHeight w:val="4015"/>
        </w:trPr>
        <w:tc>
          <w:tcPr>
            <w:tcW w:w="2362" w:type="dxa"/>
            <w:tcBorders>
              <w:top w:val="single" w:sz="4" w:space="0" w:color="auto"/>
            </w:tcBorders>
          </w:tcPr>
          <w:p w14:paraId="7249C579" w14:textId="35D95356" w:rsidR="0028630D" w:rsidRDefault="0028630D" w:rsidP="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9</w:t>
            </w:r>
            <w:r w:rsidRPr="1AAB3D1C">
              <w:rPr>
                <w:rFonts w:ascii="Calibri" w:eastAsia="Calibri" w:hAnsi="Calibri" w:cs="Calibri"/>
                <w:sz w:val="20"/>
                <w:szCs w:val="20"/>
                <w:lang w:val="es-ES"/>
              </w:rPr>
              <w:t>.2</w:t>
            </w:r>
            <w:r>
              <w:rPr>
                <w:rFonts w:ascii="Calibri" w:eastAsia="Calibri" w:hAnsi="Calibri" w:cs="Calibri"/>
                <w:sz w:val="20"/>
                <w:szCs w:val="20"/>
                <w:lang w:val="es-ES"/>
              </w:rPr>
              <w:t xml:space="preserve"> Organizar un encuentro regional </w:t>
            </w:r>
            <w:r w:rsidR="0062774F">
              <w:rPr>
                <w:rFonts w:ascii="Calibri" w:eastAsia="Calibri" w:hAnsi="Calibri" w:cs="Calibri"/>
                <w:sz w:val="20"/>
                <w:szCs w:val="20"/>
                <w:lang w:val="es-ES"/>
              </w:rPr>
              <w:t xml:space="preserve">con PFS OIM PMM y Redes Nacionales </w:t>
            </w:r>
            <w:r w:rsidR="0080669E">
              <w:rPr>
                <w:rFonts w:ascii="Calibri" w:eastAsia="Calibri" w:hAnsi="Calibri" w:cs="Calibri"/>
                <w:sz w:val="20"/>
                <w:szCs w:val="20"/>
                <w:lang w:val="es-ES"/>
              </w:rPr>
              <w:t xml:space="preserve">sobre gestión de conocimientos, repositorio de </w:t>
            </w:r>
            <w:proofErr w:type="spellStart"/>
            <w:r w:rsidR="0080669E">
              <w:rPr>
                <w:rFonts w:ascii="Calibri" w:eastAsia="Calibri" w:hAnsi="Calibri" w:cs="Calibri"/>
                <w:sz w:val="20"/>
                <w:szCs w:val="20"/>
                <w:lang w:val="es-ES"/>
              </w:rPr>
              <w:t>BPs</w:t>
            </w:r>
            <w:proofErr w:type="spellEnd"/>
            <w:r w:rsidR="0080669E">
              <w:rPr>
                <w:rFonts w:ascii="Calibri" w:eastAsia="Calibri" w:hAnsi="Calibri" w:cs="Calibri"/>
                <w:sz w:val="20"/>
                <w:szCs w:val="20"/>
                <w:lang w:val="es-ES"/>
              </w:rPr>
              <w:t xml:space="preserve">, </w:t>
            </w:r>
            <w:proofErr w:type="spellStart"/>
            <w:r w:rsidR="006D75B5">
              <w:rPr>
                <w:rFonts w:ascii="Calibri" w:eastAsia="Calibri" w:hAnsi="Calibri" w:cs="Calibri"/>
                <w:sz w:val="20"/>
                <w:szCs w:val="20"/>
                <w:lang w:val="es-ES"/>
              </w:rPr>
              <w:t>etc</w:t>
            </w:r>
            <w:proofErr w:type="spellEnd"/>
            <w:r w:rsidR="006D75B5">
              <w:rPr>
                <w:rFonts w:ascii="Calibri" w:eastAsia="Calibri" w:hAnsi="Calibri" w:cs="Calibri"/>
                <w:sz w:val="20"/>
                <w:szCs w:val="20"/>
                <w:lang w:val="es-ES"/>
              </w:rPr>
              <w:t>, vinculado</w:t>
            </w:r>
            <w:r w:rsidR="0080669E">
              <w:rPr>
                <w:rFonts w:ascii="Calibri" w:eastAsia="Calibri" w:hAnsi="Calibri" w:cs="Calibri"/>
                <w:sz w:val="20"/>
                <w:szCs w:val="20"/>
                <w:lang w:val="es-ES"/>
              </w:rPr>
              <w:t xml:space="preserve"> al PM</w:t>
            </w:r>
            <w:r w:rsidR="00EF4B34">
              <w:rPr>
                <w:rFonts w:ascii="Calibri" w:eastAsia="Calibri" w:hAnsi="Calibri" w:cs="Calibri"/>
                <w:sz w:val="20"/>
                <w:szCs w:val="20"/>
                <w:lang w:val="es-ES"/>
              </w:rPr>
              <w:t>M en coordinación con el</w:t>
            </w:r>
            <w:r w:rsidR="0080669E">
              <w:rPr>
                <w:rFonts w:ascii="Calibri" w:eastAsia="Calibri" w:hAnsi="Calibri" w:cs="Calibri"/>
                <w:sz w:val="20"/>
                <w:szCs w:val="20"/>
                <w:lang w:val="es-ES"/>
              </w:rPr>
              <w:t xml:space="preserve"> </w:t>
            </w:r>
            <w:proofErr w:type="spellStart"/>
            <w:r w:rsidR="0080669E" w:rsidRPr="00EF4B34">
              <w:rPr>
                <w:rFonts w:ascii="Calibri" w:eastAsia="Calibri" w:hAnsi="Calibri" w:cs="Calibri"/>
                <w:i/>
                <w:iCs/>
                <w:sz w:val="20"/>
                <w:szCs w:val="20"/>
                <w:lang w:val="es-ES"/>
              </w:rPr>
              <w:t>Migration</w:t>
            </w:r>
            <w:proofErr w:type="spellEnd"/>
            <w:r w:rsidR="0080669E" w:rsidRPr="00EF4B34">
              <w:rPr>
                <w:rFonts w:ascii="Calibri" w:eastAsia="Calibri" w:hAnsi="Calibri" w:cs="Calibri"/>
                <w:i/>
                <w:iCs/>
                <w:sz w:val="20"/>
                <w:szCs w:val="20"/>
                <w:lang w:val="es-ES"/>
              </w:rPr>
              <w:t xml:space="preserve"> Network </w:t>
            </w:r>
            <w:proofErr w:type="gramStart"/>
            <w:r w:rsidR="0080669E" w:rsidRPr="00EF4B34">
              <w:rPr>
                <w:rFonts w:ascii="Calibri" w:eastAsia="Calibri" w:hAnsi="Calibri" w:cs="Calibri"/>
                <w:i/>
                <w:iCs/>
                <w:sz w:val="20"/>
                <w:szCs w:val="20"/>
                <w:lang w:val="es-ES"/>
              </w:rPr>
              <w:t>Hub</w:t>
            </w:r>
            <w:proofErr w:type="gramEnd"/>
            <w:r w:rsidR="0080669E">
              <w:rPr>
                <w:rFonts w:ascii="Calibri" w:eastAsia="Calibri" w:hAnsi="Calibri" w:cs="Calibri"/>
                <w:sz w:val="20"/>
                <w:szCs w:val="20"/>
                <w:lang w:val="es-ES"/>
              </w:rPr>
              <w:t xml:space="preserve"> </w:t>
            </w:r>
            <w:r w:rsidR="00EF4B34">
              <w:rPr>
                <w:rFonts w:ascii="Calibri" w:eastAsia="Calibri" w:hAnsi="Calibri" w:cs="Calibri"/>
                <w:sz w:val="20"/>
                <w:szCs w:val="20"/>
                <w:lang w:val="es-ES"/>
              </w:rPr>
              <w:t xml:space="preserve">y la Unidad de </w:t>
            </w:r>
            <w:r w:rsidR="006D75B5">
              <w:rPr>
                <w:rFonts w:ascii="Calibri" w:eastAsia="Calibri" w:hAnsi="Calibri" w:cs="Calibri"/>
                <w:sz w:val="20"/>
                <w:szCs w:val="20"/>
                <w:lang w:val="es-ES"/>
              </w:rPr>
              <w:t>Gestión</w:t>
            </w:r>
            <w:r w:rsidR="00EF4B34">
              <w:rPr>
                <w:rFonts w:ascii="Calibri" w:eastAsia="Calibri" w:hAnsi="Calibri" w:cs="Calibri"/>
                <w:sz w:val="20"/>
                <w:szCs w:val="20"/>
                <w:lang w:val="es-ES"/>
              </w:rPr>
              <w:t xml:space="preserve"> de conocimientos de la Oficina Regional para América del Sur. </w:t>
            </w:r>
            <w:r>
              <w:rPr>
                <w:rFonts w:ascii="Calibri" w:eastAsia="Calibri" w:hAnsi="Calibri" w:cs="Calibri"/>
                <w:sz w:val="20"/>
                <w:szCs w:val="20"/>
                <w:lang w:val="es-ES"/>
              </w:rPr>
              <w:t xml:space="preserve"> </w:t>
            </w:r>
          </w:p>
        </w:tc>
        <w:tc>
          <w:tcPr>
            <w:tcW w:w="2027" w:type="dxa"/>
            <w:tcBorders>
              <w:top w:val="single" w:sz="4" w:space="0" w:color="auto"/>
            </w:tcBorders>
          </w:tcPr>
          <w:p w14:paraId="1329A2D4" w14:textId="0BCF8AD5" w:rsidR="0028630D" w:rsidRPr="006D75B5" w:rsidRDefault="0062774F" w:rsidP="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6D75B5">
              <w:rPr>
                <w:rFonts w:ascii="Calibri" w:eastAsia="Calibri" w:hAnsi="Calibri" w:cs="Calibri"/>
                <w:bCs/>
                <w:sz w:val="20"/>
                <w:szCs w:val="20"/>
                <w:lang w:val="es-ES"/>
              </w:rPr>
              <w:t>Mayo 2023</w:t>
            </w:r>
          </w:p>
        </w:tc>
        <w:tc>
          <w:tcPr>
            <w:tcW w:w="1968" w:type="dxa"/>
            <w:gridSpan w:val="2"/>
            <w:tcBorders>
              <w:top w:val="single" w:sz="4" w:space="0" w:color="auto"/>
            </w:tcBorders>
          </w:tcPr>
          <w:p w14:paraId="2197B30F" w14:textId="77777777" w:rsidR="0062774F" w:rsidRDefault="0062774F" w:rsidP="0062774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53BD1798" w14:textId="77777777" w:rsidR="0062774F" w:rsidRDefault="0062774F" w:rsidP="0062774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183F178F" w14:textId="77777777" w:rsidR="0062774F" w:rsidRDefault="0062774F" w:rsidP="0062774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3F5859D6" w14:textId="67A0F926" w:rsidR="0028630D" w:rsidRPr="008F04DA" w:rsidRDefault="0062774F" w:rsidP="0062774F">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 xml:space="preserve">Acompañan: </w:t>
            </w:r>
            <w:proofErr w:type="spellStart"/>
            <w:r w:rsidRPr="008F04DA">
              <w:rPr>
                <w:rFonts w:ascii="Calibri" w:eastAsia="Calibri" w:hAnsi="Calibri" w:cs="Calibri"/>
                <w:bCs/>
                <w:sz w:val="20"/>
                <w:szCs w:val="20"/>
                <w:lang w:val="es-ES"/>
              </w:rPr>
              <w:t>PFs</w:t>
            </w:r>
            <w:proofErr w:type="spellEnd"/>
            <w:r w:rsidRPr="008F04DA">
              <w:rPr>
                <w:rFonts w:ascii="Calibri" w:eastAsia="Calibri" w:hAnsi="Calibri" w:cs="Calibri"/>
                <w:bCs/>
                <w:sz w:val="20"/>
                <w:szCs w:val="20"/>
                <w:lang w:val="es-ES"/>
              </w:rPr>
              <w:t xml:space="preserve"> PMM de cada </w:t>
            </w:r>
            <w:r w:rsidRPr="00B62938">
              <w:rPr>
                <w:rFonts w:ascii="Calibri" w:eastAsia="Calibri" w:hAnsi="Calibri" w:cs="Calibri"/>
                <w:bCs/>
                <w:sz w:val="20"/>
                <w:szCs w:val="20"/>
                <w:lang w:val="es-ES"/>
              </w:rPr>
              <w:t>misión</w:t>
            </w:r>
            <w:r>
              <w:rPr>
                <w:rFonts w:ascii="Calibri" w:eastAsia="Calibri" w:hAnsi="Calibri" w:cs="Calibri"/>
                <w:bCs/>
                <w:sz w:val="20"/>
                <w:szCs w:val="20"/>
                <w:lang w:val="es-ES"/>
              </w:rPr>
              <w:t xml:space="preserve">, </w:t>
            </w:r>
            <w:proofErr w:type="spellStart"/>
            <w:r w:rsidR="004228EC" w:rsidRPr="006D75B5">
              <w:rPr>
                <w:rFonts w:ascii="Calibri" w:eastAsia="Calibri" w:hAnsi="Calibri" w:cs="Calibri"/>
                <w:bCs/>
                <w:i/>
                <w:iCs/>
                <w:sz w:val="20"/>
                <w:szCs w:val="20"/>
                <w:lang w:val="es-ES"/>
              </w:rPr>
              <w:t>Migration</w:t>
            </w:r>
            <w:proofErr w:type="spellEnd"/>
            <w:r w:rsidR="004228EC" w:rsidRPr="006D75B5">
              <w:rPr>
                <w:rFonts w:ascii="Calibri" w:eastAsia="Calibri" w:hAnsi="Calibri" w:cs="Calibri"/>
                <w:bCs/>
                <w:i/>
                <w:iCs/>
                <w:sz w:val="20"/>
                <w:szCs w:val="20"/>
                <w:lang w:val="es-ES"/>
              </w:rPr>
              <w:t xml:space="preserve"> Network </w:t>
            </w:r>
            <w:proofErr w:type="gramStart"/>
            <w:r w:rsidR="004228EC" w:rsidRPr="006D75B5">
              <w:rPr>
                <w:rFonts w:ascii="Calibri" w:eastAsia="Calibri" w:hAnsi="Calibri" w:cs="Calibri"/>
                <w:bCs/>
                <w:i/>
                <w:iCs/>
                <w:sz w:val="20"/>
                <w:szCs w:val="20"/>
                <w:lang w:val="es-ES"/>
              </w:rPr>
              <w:t>Hub</w:t>
            </w:r>
            <w:proofErr w:type="gramEnd"/>
            <w:r w:rsidR="004228EC" w:rsidRPr="006D75B5">
              <w:rPr>
                <w:rFonts w:ascii="Calibri" w:eastAsia="Calibri" w:hAnsi="Calibri" w:cs="Calibri"/>
                <w:bCs/>
                <w:i/>
                <w:iCs/>
                <w:sz w:val="20"/>
                <w:szCs w:val="20"/>
                <w:lang w:val="es-ES"/>
              </w:rPr>
              <w:t>,</w:t>
            </w:r>
            <w:r w:rsidR="004228EC">
              <w:rPr>
                <w:rFonts w:ascii="Calibri" w:eastAsia="Calibri" w:hAnsi="Calibri" w:cs="Calibri"/>
                <w:bCs/>
                <w:sz w:val="20"/>
                <w:szCs w:val="20"/>
                <w:lang w:val="es-ES"/>
              </w:rPr>
              <w:t xml:space="preserve"> y KM OR BA. </w:t>
            </w:r>
          </w:p>
        </w:tc>
        <w:tc>
          <w:tcPr>
            <w:tcW w:w="1859" w:type="dxa"/>
            <w:tcBorders>
              <w:top w:val="single" w:sz="4" w:space="0" w:color="auto"/>
            </w:tcBorders>
          </w:tcPr>
          <w:p w14:paraId="3B7B30C6" w14:textId="77777777" w:rsidR="0028630D" w:rsidRPr="0028630D"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Borders>
              <w:top w:val="single" w:sz="4" w:space="0" w:color="auto"/>
            </w:tcBorders>
          </w:tcPr>
          <w:p w14:paraId="000AE118" w14:textId="77777777" w:rsidR="0028630D" w:rsidRPr="0028630D" w:rsidRDefault="0028630D">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1D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0E64486E" w14:textId="77777777" w:rsidTr="009A01B0">
        <w:tc>
          <w:tcPr>
            <w:tcW w:w="9963" w:type="dxa"/>
            <w:gridSpan w:val="6"/>
          </w:tcPr>
          <w:p w14:paraId="000001DF" w14:textId="77777777" w:rsidR="006D3771" w:rsidRPr="00736071" w:rsidRDefault="517507AE" w:rsidP="517507A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bCs/>
                <w:sz w:val="20"/>
                <w:szCs w:val="20"/>
                <w:lang w:val="es-ES"/>
              </w:rPr>
            </w:pPr>
            <w:r w:rsidRPr="00736071">
              <w:rPr>
                <w:rFonts w:ascii="Calibri" w:eastAsia="Calibri" w:hAnsi="Calibri" w:cs="Calibri"/>
                <w:b/>
                <w:bCs/>
                <w:sz w:val="20"/>
                <w:szCs w:val="20"/>
                <w:lang w:val="es-ES"/>
              </w:rPr>
              <w:t>Recomendaciones de evaluación No. 10</w:t>
            </w:r>
          </w:p>
          <w:p w14:paraId="7EEAE726" w14:textId="441B38FA" w:rsidR="517507AE" w:rsidRPr="00736071" w:rsidRDefault="517507AE" w:rsidP="517507AE">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bCs/>
                <w:sz w:val="20"/>
                <w:szCs w:val="20"/>
                <w:lang w:val="es-ES"/>
              </w:rPr>
            </w:pPr>
          </w:p>
          <w:p w14:paraId="000001E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Fortalecer la vinculación alcanzada durante la etapa preparatoria hacia el FEMI entre la ROBA y la Secretaría de la Red de las Naciones Unidas en comparación con la etapa previa, con el fin de que no se limite a periodos particulares que requieren acciones de coordinación conjunta. Se recomienda incorporar con más frecuencia espacios de diálogo o mecanismos de coordinación como reuniones bilaterales, que promuevan el intercambio de información y una comunicación más directa y fluida, ya que ello podría impactar directamente sobre la eficiencia de los procesos de coordinación en proyectos de naturaleza similar. </w:t>
            </w:r>
          </w:p>
        </w:tc>
      </w:tr>
      <w:tr w:rsidR="006D3771" w:rsidRPr="00CE711F" w14:paraId="56A7BA45" w14:textId="77777777" w:rsidTr="009A01B0">
        <w:tc>
          <w:tcPr>
            <w:tcW w:w="4956" w:type="dxa"/>
            <w:gridSpan w:val="3"/>
          </w:tcPr>
          <w:p w14:paraId="000001E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1E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 xml:space="preserve">Project Manager </w:t>
            </w:r>
          </w:p>
          <w:p w14:paraId="000001E8"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1E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 xml:space="preserve">Nivel de prioridad (1 a 3): </w:t>
            </w:r>
            <w:commentRangeStart w:id="0"/>
            <w:r w:rsidRPr="00736071">
              <w:rPr>
                <w:rFonts w:ascii="Calibri" w:eastAsia="Calibri" w:hAnsi="Calibri" w:cs="Calibri"/>
                <w:b/>
                <w:sz w:val="20"/>
                <w:szCs w:val="20"/>
                <w:lang w:val="es-ES"/>
              </w:rPr>
              <w:t>2</w:t>
            </w:r>
            <w:commentRangeEnd w:id="0"/>
            <w:r w:rsidR="00351113">
              <w:rPr>
                <w:rStyle w:val="CommentReference"/>
                <w:szCs w:val="20"/>
              </w:rPr>
              <w:commentReference w:id="0"/>
            </w:r>
          </w:p>
          <w:p w14:paraId="000001E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4FF395A6" w14:textId="77777777" w:rsidTr="009A01B0">
        <w:tc>
          <w:tcPr>
            <w:tcW w:w="9963" w:type="dxa"/>
            <w:gridSpan w:val="6"/>
          </w:tcPr>
          <w:p w14:paraId="000001EF" w14:textId="426BF540"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36071">
              <w:rPr>
                <w:rFonts w:ascii="Calibri" w:eastAsia="Calibri" w:hAnsi="Calibri" w:cs="Calibri"/>
                <w:b/>
                <w:strike/>
                <w:sz w:val="20"/>
                <w:szCs w:val="20"/>
                <w:lang w:val="es-ES"/>
              </w:rPr>
              <w:t>aceptar</w:t>
            </w:r>
            <w:r w:rsidRPr="00736071">
              <w:rPr>
                <w:rFonts w:ascii="Calibri" w:eastAsia="Calibri" w:hAnsi="Calibri" w:cs="Calibri"/>
                <w:b/>
                <w:sz w:val="20"/>
                <w:szCs w:val="20"/>
                <w:lang w:val="es-ES"/>
              </w:rPr>
              <w:t>/rechazar)</w:t>
            </w:r>
          </w:p>
          <w:p w14:paraId="000001F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544AE575" w14:textId="77777777" w:rsidTr="009A01B0">
        <w:tc>
          <w:tcPr>
            <w:tcW w:w="2362" w:type="dxa"/>
            <w:vMerge w:val="restart"/>
            <w:vAlign w:val="center"/>
          </w:tcPr>
          <w:p w14:paraId="000001F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1F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1F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1F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1F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1F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1F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5B02FE38" w14:textId="77777777" w:rsidTr="009A01B0">
        <w:tc>
          <w:tcPr>
            <w:tcW w:w="2362" w:type="dxa"/>
            <w:vMerge/>
            <w:vAlign w:val="center"/>
          </w:tcPr>
          <w:p w14:paraId="000001FF"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200"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201"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20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20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7FBA6844" w14:textId="77777777" w:rsidTr="009A01B0">
        <w:tc>
          <w:tcPr>
            <w:tcW w:w="2362" w:type="dxa"/>
          </w:tcPr>
          <w:p w14:paraId="27E16D89" w14:textId="42FE9CEE" w:rsidR="006D3771" w:rsidRPr="00CE711F" w:rsidRDefault="00EF4B34"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10</w:t>
            </w:r>
            <w:r w:rsidR="00DF781A" w:rsidRPr="00736071">
              <w:rPr>
                <w:rFonts w:ascii="Calibri" w:eastAsia="Calibri" w:hAnsi="Calibri" w:cs="Calibri"/>
                <w:sz w:val="20"/>
                <w:szCs w:val="20"/>
                <w:lang w:val="es-ES"/>
              </w:rPr>
              <w:t xml:space="preserve">.1 </w:t>
            </w:r>
            <w:r w:rsidR="223F72AF" w:rsidRPr="1AAB3D1C">
              <w:rPr>
                <w:rFonts w:ascii="Calibri" w:eastAsia="Calibri" w:hAnsi="Calibri" w:cs="Calibri"/>
                <w:sz w:val="20"/>
                <w:szCs w:val="20"/>
                <w:lang w:val="es-ES"/>
              </w:rPr>
              <w:t xml:space="preserve">Organizar </w:t>
            </w:r>
            <w:r w:rsidR="005B0D31">
              <w:rPr>
                <w:rFonts w:ascii="Calibri" w:eastAsia="Calibri" w:hAnsi="Calibri" w:cs="Calibri"/>
                <w:sz w:val="20"/>
                <w:szCs w:val="20"/>
                <w:lang w:val="es-ES"/>
              </w:rPr>
              <w:t xml:space="preserve">una </w:t>
            </w:r>
            <w:r w:rsidR="006D75B5" w:rsidRPr="1AAB3D1C">
              <w:rPr>
                <w:rFonts w:ascii="Calibri" w:eastAsia="Calibri" w:hAnsi="Calibri" w:cs="Calibri"/>
                <w:sz w:val="20"/>
                <w:szCs w:val="20"/>
                <w:lang w:val="es-ES"/>
              </w:rPr>
              <w:t>reuni</w:t>
            </w:r>
            <w:r w:rsidR="006D75B5">
              <w:rPr>
                <w:rFonts w:ascii="Calibri" w:eastAsia="Calibri" w:hAnsi="Calibri" w:cs="Calibri"/>
                <w:sz w:val="20"/>
                <w:szCs w:val="20"/>
                <w:lang w:val="es-ES"/>
              </w:rPr>
              <w:t>ón</w:t>
            </w:r>
            <w:r w:rsidR="005B0D31">
              <w:rPr>
                <w:rFonts w:ascii="Calibri" w:eastAsia="Calibri" w:hAnsi="Calibri" w:cs="Calibri"/>
                <w:sz w:val="20"/>
                <w:szCs w:val="20"/>
                <w:lang w:val="es-ES"/>
              </w:rPr>
              <w:t xml:space="preserve"> trimestral</w:t>
            </w:r>
            <w:r w:rsidR="0070456F">
              <w:rPr>
                <w:rFonts w:ascii="Calibri" w:eastAsia="Calibri" w:hAnsi="Calibri" w:cs="Calibri"/>
                <w:sz w:val="20"/>
                <w:szCs w:val="20"/>
                <w:lang w:val="es-ES"/>
              </w:rPr>
              <w:t xml:space="preserve"> </w:t>
            </w:r>
            <w:r w:rsidR="223F72AF" w:rsidRPr="1AAB3D1C">
              <w:rPr>
                <w:rFonts w:ascii="Calibri" w:eastAsia="Calibri" w:hAnsi="Calibri" w:cs="Calibri"/>
                <w:sz w:val="20"/>
                <w:szCs w:val="20"/>
                <w:lang w:val="es-ES"/>
              </w:rPr>
              <w:t xml:space="preserve">con la Secretaría de la UNNM para informar sobre avances </w:t>
            </w:r>
            <w:r w:rsidR="77FF203E" w:rsidRPr="1AAB3D1C">
              <w:rPr>
                <w:rFonts w:ascii="Calibri" w:eastAsia="Calibri" w:hAnsi="Calibri" w:cs="Calibri"/>
                <w:sz w:val="20"/>
                <w:szCs w:val="20"/>
                <w:lang w:val="es-ES"/>
              </w:rPr>
              <w:t xml:space="preserve">a nivel regional y nacional </w:t>
            </w:r>
            <w:r w:rsidR="223F72AF" w:rsidRPr="1AAB3D1C">
              <w:rPr>
                <w:rFonts w:ascii="Calibri" w:eastAsia="Calibri" w:hAnsi="Calibri" w:cs="Calibri"/>
                <w:sz w:val="20"/>
                <w:szCs w:val="20"/>
                <w:lang w:val="es-ES"/>
              </w:rPr>
              <w:t>e intercambiar sobre próximos pasos</w:t>
            </w:r>
            <w:r>
              <w:rPr>
                <w:rFonts w:ascii="Calibri" w:eastAsia="Calibri" w:hAnsi="Calibri" w:cs="Calibri"/>
                <w:sz w:val="20"/>
                <w:szCs w:val="20"/>
                <w:lang w:val="es-ES"/>
              </w:rPr>
              <w:t xml:space="preserve"> en materia de </w:t>
            </w:r>
            <w:r w:rsidR="006D75B5">
              <w:rPr>
                <w:rFonts w:ascii="Calibri" w:eastAsia="Calibri" w:hAnsi="Calibri" w:cs="Calibri"/>
                <w:sz w:val="20"/>
                <w:szCs w:val="20"/>
                <w:lang w:val="es-ES"/>
              </w:rPr>
              <w:t>implementación</w:t>
            </w:r>
            <w:r>
              <w:rPr>
                <w:rFonts w:ascii="Calibri" w:eastAsia="Calibri" w:hAnsi="Calibri" w:cs="Calibri"/>
                <w:sz w:val="20"/>
                <w:szCs w:val="20"/>
                <w:lang w:val="es-ES"/>
              </w:rPr>
              <w:t xml:space="preserve"> del PMM. </w:t>
            </w:r>
          </w:p>
          <w:p w14:paraId="00000205" w14:textId="21A52304"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Pr>
          <w:p w14:paraId="00000206" w14:textId="615E063B" w:rsidR="006D3771" w:rsidRPr="00736071" w:rsidRDefault="00731FF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Noviembre 2023</w:t>
            </w:r>
          </w:p>
        </w:tc>
        <w:tc>
          <w:tcPr>
            <w:tcW w:w="1968" w:type="dxa"/>
            <w:gridSpan w:val="2"/>
          </w:tcPr>
          <w:p w14:paraId="704A3E2C" w14:textId="77777777" w:rsidR="00731FF2" w:rsidRDefault="00731FF2" w:rsidP="00731FF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6B4010D9" w14:textId="77777777" w:rsidR="00731FF2" w:rsidRDefault="00731FF2" w:rsidP="00731FF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13D34035" w14:textId="77777777" w:rsidR="00731FF2" w:rsidRDefault="00731FF2" w:rsidP="00731FF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207" w14:textId="38ABCF1C" w:rsidR="006D3771" w:rsidRPr="00736071" w:rsidRDefault="00731FF2" w:rsidP="00731FF2">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8F04DA">
              <w:rPr>
                <w:rFonts w:ascii="Calibri" w:eastAsia="Calibri" w:hAnsi="Calibri" w:cs="Calibri"/>
                <w:bCs/>
                <w:sz w:val="20"/>
                <w:szCs w:val="20"/>
                <w:lang w:val="es-ES"/>
              </w:rPr>
              <w:t xml:space="preserve">Acompañan: </w:t>
            </w:r>
            <w:proofErr w:type="gramStart"/>
            <w:r w:rsidR="009A01B0">
              <w:rPr>
                <w:rFonts w:ascii="Calibri" w:eastAsia="Calibri" w:hAnsi="Calibri" w:cs="Calibri"/>
                <w:bCs/>
                <w:sz w:val="20"/>
                <w:szCs w:val="20"/>
                <w:lang w:val="es-ES"/>
              </w:rPr>
              <w:t>Secretaria</w:t>
            </w:r>
            <w:proofErr w:type="gramEnd"/>
            <w:r w:rsidR="009A01B0">
              <w:rPr>
                <w:rFonts w:ascii="Calibri" w:eastAsia="Calibri" w:hAnsi="Calibri" w:cs="Calibri"/>
                <w:bCs/>
                <w:sz w:val="20"/>
                <w:szCs w:val="20"/>
                <w:lang w:val="es-ES"/>
              </w:rPr>
              <w:t xml:space="preserve"> de la Red y OR SJ.</w:t>
            </w:r>
          </w:p>
        </w:tc>
        <w:tc>
          <w:tcPr>
            <w:tcW w:w="1859" w:type="dxa"/>
          </w:tcPr>
          <w:p w14:paraId="00000209"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20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21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051BDEAE" w14:textId="77777777" w:rsidTr="00736071">
        <w:tc>
          <w:tcPr>
            <w:tcW w:w="9963" w:type="dxa"/>
            <w:gridSpan w:val="6"/>
          </w:tcPr>
          <w:p w14:paraId="0000021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lastRenderedPageBreak/>
              <w:t>Recomendaciones de evaluación No. 11</w:t>
            </w:r>
          </w:p>
          <w:p w14:paraId="0000021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sz w:val="20"/>
                <w:szCs w:val="20"/>
                <w:lang w:val="es-ES"/>
              </w:rPr>
              <w:t xml:space="preserve">Seguir reforzando continuamente el nivel de articulación regional alcanzado en la etapa preparatoria al FEMI con los miembros de la Red, por medio del involucramiento activo en los procesos de organización de diversas actividades vinculadas a la aplicación, seguimiento y examen del PMM. Así como la aplicación efectiva del Plan de Trabajo Regional, con el objetivo de movilizar a las </w:t>
            </w:r>
            <w:proofErr w:type="spellStart"/>
            <w:r w:rsidRPr="00736071">
              <w:rPr>
                <w:rFonts w:ascii="Calibri" w:eastAsia="Calibri" w:hAnsi="Calibri" w:cs="Calibri"/>
                <w:sz w:val="20"/>
                <w:szCs w:val="20"/>
                <w:lang w:val="es-ES"/>
              </w:rPr>
              <w:t>AFP´s</w:t>
            </w:r>
            <w:proofErr w:type="spellEnd"/>
            <w:r w:rsidRPr="00736071">
              <w:rPr>
                <w:rFonts w:ascii="Calibri" w:eastAsia="Calibri" w:hAnsi="Calibri" w:cs="Calibri"/>
                <w:sz w:val="20"/>
                <w:szCs w:val="20"/>
                <w:lang w:val="es-ES"/>
              </w:rPr>
              <w:t xml:space="preserve"> de la Red. Además, se recomienda implementar espacios de encuentro entre representantes de las agencias para garantizar el mismo nivel de compromiso a nivel regional que nacional.</w:t>
            </w:r>
          </w:p>
        </w:tc>
      </w:tr>
      <w:tr w:rsidR="006D3771" w:rsidRPr="00CE711F" w14:paraId="5272F624" w14:textId="77777777" w:rsidTr="00736071">
        <w:tc>
          <w:tcPr>
            <w:tcW w:w="4956" w:type="dxa"/>
            <w:gridSpan w:val="3"/>
          </w:tcPr>
          <w:p w14:paraId="0000021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21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21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21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2</w:t>
            </w:r>
          </w:p>
          <w:p w14:paraId="0000021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796BED5F" w14:textId="77777777" w:rsidTr="00736071">
        <w:tc>
          <w:tcPr>
            <w:tcW w:w="9963" w:type="dxa"/>
            <w:gridSpan w:val="6"/>
          </w:tcPr>
          <w:p w14:paraId="0000022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w:t>
            </w:r>
            <w:r w:rsidRPr="007C3B17">
              <w:rPr>
                <w:rFonts w:ascii="Calibri" w:eastAsia="Calibri" w:hAnsi="Calibri" w:cs="Calibri"/>
                <w:b/>
                <w:strike/>
                <w:sz w:val="20"/>
                <w:szCs w:val="20"/>
                <w:lang w:val="es-ES"/>
              </w:rPr>
              <w:t>aceptar</w:t>
            </w:r>
            <w:r w:rsidRPr="00736071">
              <w:rPr>
                <w:rFonts w:ascii="Calibri" w:eastAsia="Calibri" w:hAnsi="Calibri" w:cs="Calibri"/>
                <w:b/>
                <w:sz w:val="20"/>
                <w:szCs w:val="20"/>
                <w:lang w:val="es-ES"/>
              </w:rPr>
              <w:t>/aceptar parcialmente/rechazar)</w:t>
            </w:r>
          </w:p>
          <w:p w14:paraId="0000022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1B4586A7" w14:textId="77777777" w:rsidTr="00736071">
        <w:tc>
          <w:tcPr>
            <w:tcW w:w="2362" w:type="dxa"/>
            <w:vMerge w:val="restart"/>
            <w:vAlign w:val="center"/>
          </w:tcPr>
          <w:p w14:paraId="0000022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22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22B"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22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22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22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23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418DA4CA" w14:textId="77777777" w:rsidTr="00736071">
        <w:tc>
          <w:tcPr>
            <w:tcW w:w="2362" w:type="dxa"/>
            <w:vMerge/>
            <w:vAlign w:val="center"/>
          </w:tcPr>
          <w:p w14:paraId="00000232"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233"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234"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23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23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1E4E5E5D" w14:textId="77777777" w:rsidTr="00736071">
        <w:tc>
          <w:tcPr>
            <w:tcW w:w="2362" w:type="dxa"/>
          </w:tcPr>
          <w:p w14:paraId="00000238" w14:textId="57A0E650" w:rsidR="006D3771" w:rsidRPr="00736071" w:rsidRDefault="009A01B0" w:rsidP="00526AC3">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11</w:t>
            </w:r>
            <w:r w:rsidR="00DF781A" w:rsidRPr="00736071">
              <w:rPr>
                <w:rFonts w:ascii="Calibri" w:eastAsia="Calibri" w:hAnsi="Calibri" w:cs="Calibri"/>
                <w:sz w:val="20"/>
                <w:szCs w:val="20"/>
                <w:lang w:val="es-ES"/>
              </w:rPr>
              <w:t xml:space="preserve">.1 </w:t>
            </w:r>
            <w:r>
              <w:rPr>
                <w:rFonts w:ascii="Calibri" w:eastAsia="Calibri" w:hAnsi="Calibri" w:cs="Calibri"/>
                <w:sz w:val="20"/>
                <w:szCs w:val="20"/>
                <w:lang w:val="es-ES"/>
              </w:rPr>
              <w:t>A</w:t>
            </w:r>
            <w:r w:rsidR="00EE3B6C">
              <w:rPr>
                <w:rFonts w:ascii="Calibri" w:eastAsia="Calibri" w:hAnsi="Calibri" w:cs="Calibri"/>
                <w:sz w:val="20"/>
                <w:szCs w:val="20"/>
                <w:lang w:val="es-ES"/>
              </w:rPr>
              <w:t xml:space="preserve"> nivel regional, </w:t>
            </w:r>
            <w:r w:rsidR="00526AC3">
              <w:rPr>
                <w:rFonts w:ascii="Calibri" w:eastAsia="Calibri" w:hAnsi="Calibri" w:cs="Calibri"/>
                <w:sz w:val="20"/>
                <w:szCs w:val="20"/>
                <w:lang w:val="es-ES"/>
              </w:rPr>
              <w:t xml:space="preserve">realizar un ejercicio de monitoreo y de rendición de cuentas </w:t>
            </w:r>
            <w:r w:rsidR="00EE3B6C">
              <w:rPr>
                <w:rFonts w:ascii="Calibri" w:eastAsia="Calibri" w:hAnsi="Calibri" w:cs="Calibri"/>
                <w:sz w:val="20"/>
                <w:szCs w:val="20"/>
                <w:lang w:val="es-ES"/>
              </w:rPr>
              <w:t>del Plan de Trabajo de la Red Regional sobre Migraciones</w:t>
            </w:r>
            <w:r w:rsidR="00074F69">
              <w:rPr>
                <w:rFonts w:ascii="Calibri" w:eastAsia="Calibri" w:hAnsi="Calibri" w:cs="Calibri"/>
                <w:sz w:val="20"/>
                <w:szCs w:val="20"/>
                <w:lang w:val="es-ES"/>
              </w:rPr>
              <w:t xml:space="preserve"> 2023-24</w:t>
            </w:r>
            <w:r w:rsidR="00526AC3">
              <w:rPr>
                <w:rFonts w:ascii="Calibri" w:eastAsia="Calibri" w:hAnsi="Calibri" w:cs="Calibri"/>
                <w:sz w:val="20"/>
                <w:szCs w:val="20"/>
                <w:lang w:val="es-ES"/>
              </w:rPr>
              <w:t xml:space="preserve">. </w:t>
            </w:r>
          </w:p>
        </w:tc>
        <w:tc>
          <w:tcPr>
            <w:tcW w:w="2027" w:type="dxa"/>
          </w:tcPr>
          <w:p w14:paraId="00000239" w14:textId="55E473A0" w:rsidR="006D3771" w:rsidRPr="00736071" w:rsidRDefault="009A01B0">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Junio 2023</w:t>
            </w:r>
          </w:p>
        </w:tc>
        <w:tc>
          <w:tcPr>
            <w:tcW w:w="1968" w:type="dxa"/>
            <w:gridSpan w:val="2"/>
          </w:tcPr>
          <w:p w14:paraId="07CBEB83" w14:textId="77777777" w:rsidR="0095262B" w:rsidRDefault="0095262B" w:rsidP="0095262B">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17DD8E33" w14:textId="77777777" w:rsidR="006D37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23A" w14:textId="51AB9542" w:rsidR="0095262B" w:rsidRPr="00736071" w:rsidRDefault="0095262B">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 xml:space="preserve">Acompañan: RO SJ, CEPAL, en calidad de </w:t>
            </w:r>
            <w:proofErr w:type="spellStart"/>
            <w:r w:rsidRPr="00736071">
              <w:rPr>
                <w:rFonts w:ascii="Calibri" w:eastAsia="Calibri" w:hAnsi="Calibri" w:cs="Calibri"/>
                <w:bCs/>
                <w:sz w:val="20"/>
                <w:szCs w:val="20"/>
                <w:lang w:val="es-ES"/>
              </w:rPr>
              <w:t>co-chair</w:t>
            </w:r>
            <w:proofErr w:type="spellEnd"/>
            <w:r w:rsidRPr="00736071">
              <w:rPr>
                <w:rFonts w:ascii="Calibri" w:eastAsia="Calibri" w:hAnsi="Calibri" w:cs="Calibri"/>
                <w:bCs/>
                <w:sz w:val="20"/>
                <w:szCs w:val="20"/>
                <w:lang w:val="es-ES"/>
              </w:rPr>
              <w:t>, y la</w:t>
            </w:r>
            <w:r>
              <w:rPr>
                <w:rFonts w:ascii="Calibri" w:eastAsia="Calibri" w:hAnsi="Calibri" w:cs="Calibri"/>
                <w:bCs/>
                <w:sz w:val="20"/>
                <w:szCs w:val="20"/>
                <w:lang w:val="es-ES"/>
              </w:rPr>
              <w:t xml:space="preserve">s </w:t>
            </w:r>
            <w:proofErr w:type="spellStart"/>
            <w:r>
              <w:rPr>
                <w:rFonts w:ascii="Calibri" w:eastAsia="Calibri" w:hAnsi="Calibri" w:cs="Calibri"/>
                <w:bCs/>
                <w:sz w:val="20"/>
                <w:szCs w:val="20"/>
                <w:lang w:val="es-ES"/>
              </w:rPr>
              <w:t>AFPs</w:t>
            </w:r>
            <w:proofErr w:type="spellEnd"/>
            <w:r>
              <w:rPr>
                <w:rFonts w:ascii="Calibri" w:eastAsia="Calibri" w:hAnsi="Calibri" w:cs="Calibri"/>
                <w:bCs/>
                <w:sz w:val="20"/>
                <w:szCs w:val="20"/>
                <w:lang w:val="es-ES"/>
              </w:rPr>
              <w:t xml:space="preserve"> de la </w:t>
            </w:r>
            <w:r w:rsidRPr="00736071">
              <w:rPr>
                <w:rFonts w:ascii="Calibri" w:eastAsia="Calibri" w:hAnsi="Calibri" w:cs="Calibri"/>
                <w:bCs/>
                <w:sz w:val="20"/>
                <w:szCs w:val="20"/>
                <w:lang w:val="es-ES"/>
              </w:rPr>
              <w:t xml:space="preserve">Red Regional. </w:t>
            </w:r>
          </w:p>
        </w:tc>
        <w:tc>
          <w:tcPr>
            <w:tcW w:w="1859" w:type="dxa"/>
          </w:tcPr>
          <w:p w14:paraId="0000023C"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23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24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641F581F" w14:textId="77777777">
        <w:tc>
          <w:tcPr>
            <w:tcW w:w="9964" w:type="dxa"/>
            <w:gridSpan w:val="6"/>
          </w:tcPr>
          <w:p w14:paraId="0000024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12</w:t>
            </w:r>
          </w:p>
          <w:p w14:paraId="00000246"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t xml:space="preserve">Promover acciones de refuerzo al Mecanismo de Sociedad Civil, mediante la promoción de más actividades con frecuencia periódica centradas en la promoción del PMM, con el objetivo de garantizar una </w:t>
            </w:r>
            <w:proofErr w:type="gramStart"/>
            <w:r w:rsidRPr="00736071">
              <w:rPr>
                <w:rFonts w:ascii="Calibri" w:eastAsia="Calibri" w:hAnsi="Calibri" w:cs="Calibri"/>
                <w:color w:val="000000"/>
                <w:sz w:val="20"/>
                <w:szCs w:val="20"/>
                <w:lang w:val="es-ES"/>
              </w:rPr>
              <w:t>participación activa</w:t>
            </w:r>
            <w:proofErr w:type="gramEnd"/>
            <w:r w:rsidRPr="00736071">
              <w:rPr>
                <w:rFonts w:ascii="Calibri" w:eastAsia="Calibri" w:hAnsi="Calibri" w:cs="Calibri"/>
                <w:color w:val="000000"/>
                <w:sz w:val="20"/>
                <w:szCs w:val="20"/>
                <w:lang w:val="es-ES"/>
              </w:rPr>
              <w:t xml:space="preserve"> a nivel regional en la temática migratoria y no solo limitada a periodos particulares. </w:t>
            </w:r>
          </w:p>
        </w:tc>
      </w:tr>
      <w:tr w:rsidR="006D3771" w:rsidRPr="00CE711F" w14:paraId="50AF447D" w14:textId="77777777">
        <w:tc>
          <w:tcPr>
            <w:tcW w:w="4957" w:type="dxa"/>
            <w:gridSpan w:val="3"/>
          </w:tcPr>
          <w:p w14:paraId="0000024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t>Recomendación dirigida a</w:t>
            </w:r>
            <w:r w:rsidRPr="00736071">
              <w:rPr>
                <w:rFonts w:ascii="Calibri" w:eastAsia="Calibri" w:hAnsi="Calibri" w:cs="Calibri"/>
                <w:sz w:val="20"/>
                <w:szCs w:val="20"/>
                <w:lang w:val="es-ES"/>
              </w:rPr>
              <w:t>:</w:t>
            </w:r>
          </w:p>
          <w:p w14:paraId="0000024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sz w:val="20"/>
                <w:szCs w:val="20"/>
                <w:lang w:val="es-ES"/>
              </w:rPr>
              <w:t>Unidad de Implementación</w:t>
            </w:r>
          </w:p>
          <w:p w14:paraId="0000024E"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251"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25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1DDAD72B" w14:textId="77777777">
        <w:tc>
          <w:tcPr>
            <w:tcW w:w="9964" w:type="dxa"/>
            <w:gridSpan w:val="6"/>
          </w:tcPr>
          <w:p w14:paraId="0000025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(a</w:t>
            </w:r>
            <w:r w:rsidRPr="007C4932">
              <w:rPr>
                <w:rFonts w:ascii="Calibri" w:eastAsia="Calibri" w:hAnsi="Calibri" w:cs="Calibri"/>
                <w:b/>
                <w:strike/>
                <w:sz w:val="20"/>
                <w:szCs w:val="20"/>
                <w:lang w:val="es-ES"/>
              </w:rPr>
              <w:t>ceptar</w:t>
            </w:r>
            <w:r w:rsidRPr="00736071">
              <w:rPr>
                <w:rFonts w:ascii="Calibri" w:eastAsia="Calibri" w:hAnsi="Calibri" w:cs="Calibri"/>
                <w:b/>
                <w:sz w:val="20"/>
                <w:szCs w:val="20"/>
                <w:lang w:val="es-ES"/>
              </w:rPr>
              <w:t>/aceptar parcialmente/rechazar)</w:t>
            </w:r>
          </w:p>
          <w:p w14:paraId="0000025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4454556D" w14:textId="77777777">
        <w:tc>
          <w:tcPr>
            <w:tcW w:w="2363" w:type="dxa"/>
            <w:vMerge w:val="restart"/>
            <w:vAlign w:val="center"/>
          </w:tcPr>
          <w:p w14:paraId="0000025C"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25D"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25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25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26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26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263"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45C4AF59" w14:textId="77777777">
        <w:tc>
          <w:tcPr>
            <w:tcW w:w="2363" w:type="dxa"/>
            <w:vMerge/>
            <w:vAlign w:val="center"/>
          </w:tcPr>
          <w:p w14:paraId="00000265"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266"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267"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26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26A"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21EE8164" w14:textId="77777777">
        <w:tc>
          <w:tcPr>
            <w:tcW w:w="2363" w:type="dxa"/>
          </w:tcPr>
          <w:p w14:paraId="3AC3987E" w14:textId="108A478B" w:rsidR="006D3771" w:rsidRDefault="009A01B0"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S"/>
              </w:rPr>
              <w:t>12</w:t>
            </w:r>
            <w:r w:rsidR="00DF781A" w:rsidRPr="00736071">
              <w:rPr>
                <w:rFonts w:ascii="Calibri" w:eastAsia="Calibri" w:hAnsi="Calibri" w:cs="Calibri"/>
                <w:sz w:val="20"/>
                <w:szCs w:val="20"/>
                <w:lang w:val="es-ES"/>
              </w:rPr>
              <w:t xml:space="preserve">.1 </w:t>
            </w:r>
            <w:r w:rsidR="00E70307">
              <w:rPr>
                <w:rFonts w:ascii="Calibri" w:eastAsia="Calibri" w:hAnsi="Calibri" w:cs="Calibri"/>
                <w:sz w:val="20"/>
                <w:szCs w:val="20"/>
                <w:lang w:val="es-ES"/>
              </w:rPr>
              <w:t xml:space="preserve">Organización del Conversatorio </w:t>
            </w:r>
            <w:proofErr w:type="spellStart"/>
            <w:r w:rsidR="00E70307">
              <w:rPr>
                <w:rFonts w:ascii="Calibri" w:eastAsia="Calibri" w:hAnsi="Calibri" w:cs="Calibri"/>
                <w:sz w:val="20"/>
                <w:szCs w:val="20"/>
                <w:lang w:val="es-ES"/>
              </w:rPr>
              <w:t>Multiactoral</w:t>
            </w:r>
            <w:proofErr w:type="spellEnd"/>
            <w:r w:rsidR="00E70307">
              <w:rPr>
                <w:rFonts w:ascii="Calibri" w:eastAsia="Calibri" w:hAnsi="Calibri" w:cs="Calibri"/>
                <w:sz w:val="20"/>
                <w:szCs w:val="20"/>
                <w:lang w:val="es-ES"/>
              </w:rPr>
              <w:t xml:space="preserve"> (gobierno-Mecanismo de SC) en el mes de marzo de 2023</w:t>
            </w:r>
            <w:r w:rsidR="00DE1B00">
              <w:rPr>
                <w:rFonts w:ascii="Calibri" w:eastAsia="Calibri" w:hAnsi="Calibri" w:cs="Calibri"/>
                <w:sz w:val="20"/>
                <w:szCs w:val="20"/>
                <w:lang w:val="es-ES"/>
              </w:rPr>
              <w:t xml:space="preserve">. </w:t>
            </w:r>
          </w:p>
          <w:p w14:paraId="32E62305" w14:textId="77777777" w:rsidR="009A01B0" w:rsidRPr="00CE711F" w:rsidRDefault="009A01B0" w:rsidP="1AAB3D1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p w14:paraId="0000026B" w14:textId="082121EC"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c>
          <w:tcPr>
            <w:tcW w:w="2027" w:type="dxa"/>
          </w:tcPr>
          <w:p w14:paraId="0000026C" w14:textId="5EBC2169" w:rsidR="006D3771" w:rsidRPr="00736071" w:rsidRDefault="009A01B0">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Marzo 2023</w:t>
            </w:r>
          </w:p>
        </w:tc>
        <w:tc>
          <w:tcPr>
            <w:tcW w:w="1968" w:type="dxa"/>
            <w:gridSpan w:val="2"/>
          </w:tcPr>
          <w:p w14:paraId="5BB60908" w14:textId="77777777" w:rsidR="00E87D7C"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71855C88" w14:textId="77777777" w:rsidR="00E87D7C"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4D62D3C" w14:textId="568E33CA" w:rsidR="006D3771"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 xml:space="preserve">Acompañan: RO SJ, CEPAL, en calidad de </w:t>
            </w:r>
            <w:proofErr w:type="spellStart"/>
            <w:r w:rsidRPr="008F04DA">
              <w:rPr>
                <w:rFonts w:ascii="Calibri" w:eastAsia="Calibri" w:hAnsi="Calibri" w:cs="Calibri"/>
                <w:bCs/>
                <w:sz w:val="20"/>
                <w:szCs w:val="20"/>
                <w:lang w:val="es-ES"/>
              </w:rPr>
              <w:t>co-chair</w:t>
            </w:r>
            <w:proofErr w:type="spellEnd"/>
            <w:r w:rsidRPr="008F04DA">
              <w:rPr>
                <w:rFonts w:ascii="Calibri" w:eastAsia="Calibri" w:hAnsi="Calibri" w:cs="Calibri"/>
                <w:bCs/>
                <w:sz w:val="20"/>
                <w:szCs w:val="20"/>
                <w:lang w:val="es-ES"/>
              </w:rPr>
              <w:t xml:space="preserve">, </w:t>
            </w:r>
            <w:r w:rsidR="00B941A4">
              <w:rPr>
                <w:rFonts w:ascii="Calibri" w:eastAsia="Calibri" w:hAnsi="Calibri" w:cs="Calibri"/>
                <w:bCs/>
                <w:sz w:val="20"/>
                <w:szCs w:val="20"/>
                <w:lang w:val="es-ES"/>
              </w:rPr>
              <w:t xml:space="preserve">el GT-SC, </w:t>
            </w:r>
            <w:r w:rsidRPr="008F04DA">
              <w:rPr>
                <w:rFonts w:ascii="Calibri" w:eastAsia="Calibri" w:hAnsi="Calibri" w:cs="Calibri"/>
                <w:bCs/>
                <w:sz w:val="20"/>
                <w:szCs w:val="20"/>
                <w:lang w:val="es-ES"/>
              </w:rPr>
              <w:t>y la</w:t>
            </w:r>
            <w:r>
              <w:rPr>
                <w:rFonts w:ascii="Calibri" w:eastAsia="Calibri" w:hAnsi="Calibri" w:cs="Calibri"/>
                <w:bCs/>
                <w:sz w:val="20"/>
                <w:szCs w:val="20"/>
                <w:lang w:val="es-ES"/>
              </w:rPr>
              <w:t xml:space="preserve">s </w:t>
            </w:r>
            <w:proofErr w:type="spellStart"/>
            <w:r>
              <w:rPr>
                <w:rFonts w:ascii="Calibri" w:eastAsia="Calibri" w:hAnsi="Calibri" w:cs="Calibri"/>
                <w:bCs/>
                <w:sz w:val="20"/>
                <w:szCs w:val="20"/>
                <w:lang w:val="es-ES"/>
              </w:rPr>
              <w:t>AFPs</w:t>
            </w:r>
            <w:proofErr w:type="spellEnd"/>
            <w:r>
              <w:rPr>
                <w:rFonts w:ascii="Calibri" w:eastAsia="Calibri" w:hAnsi="Calibri" w:cs="Calibri"/>
                <w:bCs/>
                <w:sz w:val="20"/>
                <w:szCs w:val="20"/>
                <w:lang w:val="es-ES"/>
              </w:rPr>
              <w:t xml:space="preserve"> de la </w:t>
            </w:r>
            <w:r w:rsidRPr="008F04DA">
              <w:rPr>
                <w:rFonts w:ascii="Calibri" w:eastAsia="Calibri" w:hAnsi="Calibri" w:cs="Calibri"/>
                <w:bCs/>
                <w:sz w:val="20"/>
                <w:szCs w:val="20"/>
                <w:lang w:val="es-ES"/>
              </w:rPr>
              <w:t>Red Regional.</w:t>
            </w:r>
          </w:p>
          <w:p w14:paraId="0000026D" w14:textId="2791FECF" w:rsidR="00E87D7C" w:rsidRPr="00736071"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859" w:type="dxa"/>
          </w:tcPr>
          <w:p w14:paraId="0000026F"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270"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r w:rsidR="006D3771" w:rsidRPr="00CE711F" w14:paraId="3D0A7C2C" w14:textId="77777777">
        <w:tc>
          <w:tcPr>
            <w:tcW w:w="2363" w:type="dxa"/>
          </w:tcPr>
          <w:p w14:paraId="00000271" w14:textId="6D63BC2E" w:rsidR="006D3771" w:rsidRPr="00736071" w:rsidRDefault="009A01B0">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Pr>
                <w:rFonts w:ascii="Calibri" w:eastAsia="Calibri" w:hAnsi="Calibri" w:cs="Calibri"/>
                <w:sz w:val="20"/>
                <w:szCs w:val="20"/>
                <w:lang w:val="es-EC"/>
              </w:rPr>
              <w:t>12</w:t>
            </w:r>
            <w:r w:rsidRPr="1AAB3D1C">
              <w:rPr>
                <w:rFonts w:ascii="Calibri" w:eastAsia="Calibri" w:hAnsi="Calibri" w:cs="Calibri"/>
                <w:sz w:val="20"/>
                <w:szCs w:val="20"/>
                <w:lang w:val="es-ES"/>
              </w:rPr>
              <w:t xml:space="preserve">.2 Organizar </w:t>
            </w:r>
            <w:r>
              <w:rPr>
                <w:rFonts w:ascii="Calibri" w:eastAsia="Calibri" w:hAnsi="Calibri" w:cs="Calibri"/>
                <w:sz w:val="20"/>
                <w:szCs w:val="20"/>
                <w:lang w:val="es-ES"/>
              </w:rPr>
              <w:t xml:space="preserve">dos </w:t>
            </w:r>
            <w:r w:rsidRPr="1AAB3D1C">
              <w:rPr>
                <w:rFonts w:ascii="Calibri" w:eastAsia="Calibri" w:hAnsi="Calibri" w:cs="Calibri"/>
                <w:sz w:val="20"/>
                <w:szCs w:val="20"/>
                <w:lang w:val="es-ES"/>
              </w:rPr>
              <w:t xml:space="preserve">encuentros </w:t>
            </w:r>
            <w:proofErr w:type="spellStart"/>
            <w:r w:rsidRPr="1AAB3D1C">
              <w:rPr>
                <w:rFonts w:ascii="Calibri" w:eastAsia="Calibri" w:hAnsi="Calibri" w:cs="Calibri"/>
                <w:sz w:val="20"/>
                <w:szCs w:val="20"/>
                <w:lang w:val="es-ES"/>
              </w:rPr>
              <w:t>multiactorales</w:t>
            </w:r>
            <w:proofErr w:type="spellEnd"/>
            <w:r w:rsidRPr="1AAB3D1C">
              <w:rPr>
                <w:rFonts w:ascii="Calibri" w:eastAsia="Calibri" w:hAnsi="Calibri" w:cs="Calibri"/>
                <w:sz w:val="20"/>
                <w:szCs w:val="20"/>
                <w:lang w:val="es-ES"/>
              </w:rPr>
              <w:t xml:space="preserve"> y solo con sociedad civil para discutir sobre las buenas prácticas sistematizadas</w:t>
            </w:r>
            <w:r>
              <w:rPr>
                <w:rFonts w:ascii="Calibri" w:eastAsia="Calibri" w:hAnsi="Calibri" w:cs="Calibri"/>
                <w:sz w:val="20"/>
                <w:szCs w:val="20"/>
                <w:lang w:val="es-ES"/>
              </w:rPr>
              <w:t xml:space="preserve">. </w:t>
            </w:r>
            <w:r w:rsidRPr="1AAB3D1C">
              <w:rPr>
                <w:rFonts w:ascii="Calibri" w:eastAsia="Calibri" w:hAnsi="Calibri" w:cs="Calibri"/>
                <w:sz w:val="20"/>
                <w:szCs w:val="20"/>
                <w:lang w:val="es-ES"/>
              </w:rPr>
              <w:t xml:space="preserve"> </w:t>
            </w:r>
          </w:p>
        </w:tc>
        <w:tc>
          <w:tcPr>
            <w:tcW w:w="2027" w:type="dxa"/>
          </w:tcPr>
          <w:p w14:paraId="00000272" w14:textId="40B0A2A4" w:rsidR="006D3771" w:rsidRPr="00736071" w:rsidRDefault="005977E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Pr>
                <w:rFonts w:ascii="Calibri" w:eastAsia="Calibri" w:hAnsi="Calibri" w:cs="Calibri"/>
                <w:b/>
                <w:sz w:val="20"/>
                <w:szCs w:val="20"/>
                <w:lang w:val="es-ES"/>
              </w:rPr>
              <w:t>Noviembre 2023.</w:t>
            </w:r>
          </w:p>
        </w:tc>
        <w:tc>
          <w:tcPr>
            <w:tcW w:w="1968" w:type="dxa"/>
            <w:gridSpan w:val="2"/>
          </w:tcPr>
          <w:p w14:paraId="4CFC2889" w14:textId="77777777" w:rsidR="00E87D7C"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8F04DA">
              <w:rPr>
                <w:rFonts w:ascii="Calibri" w:eastAsia="Calibri" w:hAnsi="Calibri" w:cs="Calibri"/>
                <w:bCs/>
                <w:sz w:val="20"/>
                <w:szCs w:val="20"/>
                <w:lang w:val="es-ES"/>
              </w:rPr>
              <w:t>Oficial Regional de Políticas y de Enlace y Oficial Regional de Datos.</w:t>
            </w:r>
          </w:p>
          <w:p w14:paraId="00ABFA8C" w14:textId="77777777" w:rsidR="00E87D7C" w:rsidRDefault="00E87D7C" w:rsidP="00E87D7C">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p w14:paraId="00000273" w14:textId="520B0F7A" w:rsidR="006D3771" w:rsidRPr="00736071" w:rsidRDefault="006D3771" w:rsidP="005977E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859" w:type="dxa"/>
          </w:tcPr>
          <w:p w14:paraId="0000027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27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277"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tbl>
      <w:tblPr>
        <w:tblW w:w="9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62"/>
        <w:gridCol w:w="2027"/>
        <w:gridCol w:w="567"/>
        <w:gridCol w:w="1401"/>
        <w:gridCol w:w="1859"/>
        <w:gridCol w:w="1747"/>
      </w:tblGrid>
      <w:tr w:rsidR="006D3771" w:rsidRPr="00CE711F" w14:paraId="52A8633A" w14:textId="77777777" w:rsidTr="707B3847">
        <w:tc>
          <w:tcPr>
            <w:tcW w:w="9963" w:type="dxa"/>
            <w:gridSpan w:val="6"/>
          </w:tcPr>
          <w:p w14:paraId="00000278"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Recomendaciones de evaluación No. 13</w:t>
            </w:r>
          </w:p>
          <w:p w14:paraId="0000027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10"/>
                <w:szCs w:val="10"/>
                <w:lang w:val="es-ES"/>
              </w:rPr>
            </w:pPr>
            <w:r w:rsidRPr="00736071">
              <w:rPr>
                <w:rFonts w:ascii="Calibri" w:eastAsia="Calibri" w:hAnsi="Calibri" w:cs="Calibri"/>
                <w:color w:val="000000"/>
                <w:sz w:val="20"/>
                <w:szCs w:val="20"/>
                <w:lang w:val="es-ES"/>
              </w:rPr>
              <w:lastRenderedPageBreak/>
              <w:t>Promover la generación de estrategias orientadas a la socialización de contenidos generados y conocimientos adquiridos por los PF hacia el personal de las OP, con el objetivo de capacitarlos sobre aspectos relacionados al PMM y su posterior aplicación en los diversos proyectos en los que se involucren. Asimismo, incidir en la importancia del nivel de involucramiento logrado con jefaturas de misión para lograr potenciar los esfuerzos realizados por los PF.</w:t>
            </w:r>
          </w:p>
        </w:tc>
      </w:tr>
      <w:tr w:rsidR="006D3771" w:rsidRPr="00CE711F" w14:paraId="5C56C67F" w14:textId="77777777" w:rsidTr="707B3847">
        <w:tc>
          <w:tcPr>
            <w:tcW w:w="4956" w:type="dxa"/>
            <w:gridSpan w:val="3"/>
          </w:tcPr>
          <w:p w14:paraId="0000027F"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00736071">
              <w:rPr>
                <w:rFonts w:ascii="Calibri" w:eastAsia="Calibri" w:hAnsi="Calibri" w:cs="Calibri"/>
                <w:b/>
                <w:sz w:val="20"/>
                <w:szCs w:val="20"/>
                <w:lang w:val="es-ES"/>
              </w:rPr>
              <w:lastRenderedPageBreak/>
              <w:t>Recomendación dirigida a</w:t>
            </w:r>
            <w:r w:rsidRPr="00736071">
              <w:rPr>
                <w:rFonts w:ascii="Calibri" w:eastAsia="Calibri" w:hAnsi="Calibri" w:cs="Calibri"/>
                <w:sz w:val="20"/>
                <w:szCs w:val="20"/>
                <w:lang w:val="es-ES"/>
              </w:rPr>
              <w:t>:</w:t>
            </w:r>
          </w:p>
          <w:p w14:paraId="00000280" w14:textId="77777777" w:rsidR="006D3771" w:rsidRPr="00736071" w:rsidRDefault="00DF781A">
            <w:pPr>
              <w:pStyle w:val="Normal0"/>
              <w:numPr>
                <w:ilvl w:val="0"/>
                <w:numId w:val="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Unidad de Implementación</w:t>
            </w:r>
          </w:p>
          <w:p w14:paraId="00000281" w14:textId="77777777" w:rsidR="006D3771" w:rsidRPr="00736071" w:rsidRDefault="00DF781A">
            <w:pPr>
              <w:pStyle w:val="Normal0"/>
              <w:numPr>
                <w:ilvl w:val="0"/>
                <w:numId w:val="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000000"/>
                <w:sz w:val="20"/>
                <w:szCs w:val="20"/>
                <w:lang w:val="es-ES"/>
              </w:rPr>
            </w:pPr>
            <w:r w:rsidRPr="00736071">
              <w:rPr>
                <w:rFonts w:ascii="Calibri" w:eastAsia="Calibri" w:hAnsi="Calibri" w:cs="Calibri"/>
                <w:color w:val="000000"/>
                <w:sz w:val="20"/>
                <w:szCs w:val="20"/>
                <w:lang w:val="es-ES"/>
              </w:rPr>
              <w:t>Puntos Focales</w:t>
            </w:r>
          </w:p>
          <w:p w14:paraId="00000282"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10"/>
                <w:szCs w:val="10"/>
                <w:lang w:val="es-ES"/>
              </w:rPr>
            </w:pPr>
          </w:p>
        </w:tc>
        <w:tc>
          <w:tcPr>
            <w:tcW w:w="5007" w:type="dxa"/>
            <w:gridSpan w:val="3"/>
          </w:tcPr>
          <w:p w14:paraId="00000285"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Nivel de prioridad (1 a 3): 1</w:t>
            </w:r>
          </w:p>
          <w:p w14:paraId="00000286"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p>
        </w:tc>
      </w:tr>
      <w:tr w:rsidR="006D3771" w:rsidRPr="00CE711F" w14:paraId="21CE042C" w14:textId="77777777" w:rsidTr="707B3847">
        <w:tc>
          <w:tcPr>
            <w:tcW w:w="9963" w:type="dxa"/>
            <w:gridSpan w:val="6"/>
          </w:tcPr>
          <w:p w14:paraId="00000289"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r w:rsidRPr="00736071">
              <w:rPr>
                <w:rFonts w:ascii="Calibri" w:eastAsia="Calibri" w:hAnsi="Calibri" w:cs="Calibri"/>
                <w:b/>
                <w:sz w:val="20"/>
                <w:szCs w:val="20"/>
                <w:lang w:val="es-ES"/>
              </w:rPr>
              <w:t>Respuesta gerencial a la recomendación (aceptar</w:t>
            </w:r>
            <w:r w:rsidRPr="00736071">
              <w:rPr>
                <w:rFonts w:ascii="Calibri" w:eastAsia="Calibri" w:hAnsi="Calibri" w:cs="Calibri"/>
                <w:b/>
                <w:strike/>
                <w:sz w:val="20"/>
                <w:szCs w:val="20"/>
                <w:lang w:val="es-ES"/>
              </w:rPr>
              <w:t>/aceptar parcialmente</w:t>
            </w:r>
            <w:r w:rsidRPr="00736071">
              <w:rPr>
                <w:rFonts w:ascii="Calibri" w:eastAsia="Calibri" w:hAnsi="Calibri" w:cs="Calibri"/>
                <w:b/>
                <w:sz w:val="20"/>
                <w:szCs w:val="20"/>
                <w:lang w:val="es-ES"/>
              </w:rPr>
              <w:t>/rechazar)</w:t>
            </w:r>
          </w:p>
          <w:p w14:paraId="0000028A"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r>
      <w:tr w:rsidR="006D3771" w:rsidRPr="00CE711F" w14:paraId="52C26162" w14:textId="77777777" w:rsidTr="707B3847">
        <w:tc>
          <w:tcPr>
            <w:tcW w:w="2362" w:type="dxa"/>
            <w:vMerge w:val="restart"/>
            <w:vAlign w:val="center"/>
          </w:tcPr>
          <w:p w14:paraId="00000290"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Acción</w:t>
            </w:r>
          </w:p>
          <w:p w14:paraId="00000291"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2027" w:type="dxa"/>
            <w:vMerge w:val="restart"/>
            <w:vAlign w:val="center"/>
          </w:tcPr>
          <w:p w14:paraId="00000292"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Plazo o fecha límite</w:t>
            </w:r>
          </w:p>
          <w:p w14:paraId="0000029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1968" w:type="dxa"/>
            <w:gridSpan w:val="2"/>
            <w:vMerge w:val="restart"/>
            <w:vAlign w:val="center"/>
          </w:tcPr>
          <w:p w14:paraId="00000294"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Persona responsable</w:t>
            </w:r>
          </w:p>
          <w:p w14:paraId="00000295"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0"/>
                <w:szCs w:val="20"/>
                <w:lang w:val="es-ES"/>
              </w:rPr>
            </w:pPr>
          </w:p>
        </w:tc>
        <w:tc>
          <w:tcPr>
            <w:tcW w:w="3606" w:type="dxa"/>
            <w:gridSpan w:val="2"/>
            <w:vAlign w:val="center"/>
          </w:tcPr>
          <w:p w14:paraId="00000297"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0"/>
                <w:szCs w:val="20"/>
                <w:lang w:val="es-ES"/>
              </w:rPr>
            </w:pPr>
            <w:r w:rsidRPr="00736071">
              <w:rPr>
                <w:rFonts w:ascii="Calibri" w:eastAsia="Calibri" w:hAnsi="Calibri" w:cs="Calibri"/>
                <w:b/>
                <w:sz w:val="20"/>
                <w:szCs w:val="20"/>
                <w:lang w:val="es-ES"/>
              </w:rPr>
              <w:t>Seguimiento a implementación</w:t>
            </w:r>
          </w:p>
        </w:tc>
      </w:tr>
      <w:tr w:rsidR="006D3771" w:rsidRPr="00CE711F" w14:paraId="74B9BDCE" w14:textId="77777777" w:rsidTr="707B3847">
        <w:tc>
          <w:tcPr>
            <w:tcW w:w="2362" w:type="dxa"/>
            <w:vMerge/>
            <w:vAlign w:val="center"/>
          </w:tcPr>
          <w:p w14:paraId="00000299"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2027" w:type="dxa"/>
            <w:vMerge/>
            <w:vAlign w:val="center"/>
          </w:tcPr>
          <w:p w14:paraId="0000029A"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968" w:type="dxa"/>
            <w:gridSpan w:val="2"/>
            <w:vMerge/>
            <w:vAlign w:val="center"/>
          </w:tcPr>
          <w:p w14:paraId="0000029B" w14:textId="77777777" w:rsidR="006D3771" w:rsidRPr="00736071" w:rsidRDefault="006D3771">
            <w:pPr>
              <w:pStyle w:val="Normal0"/>
              <w:widowControl w:val="0"/>
              <w:pBdr>
                <w:top w:val="nil"/>
                <w:left w:val="nil"/>
                <w:bottom w:val="nil"/>
                <w:right w:val="nil"/>
                <w:between w:val="nil"/>
              </w:pBdr>
              <w:spacing w:line="276" w:lineRule="auto"/>
              <w:jc w:val="left"/>
              <w:rPr>
                <w:rFonts w:ascii="Calibri" w:eastAsia="Calibri" w:hAnsi="Calibri" w:cs="Calibri"/>
                <w:b/>
                <w:sz w:val="20"/>
                <w:szCs w:val="20"/>
                <w:lang w:val="es-ES"/>
              </w:rPr>
            </w:pPr>
          </w:p>
        </w:tc>
        <w:tc>
          <w:tcPr>
            <w:tcW w:w="1859" w:type="dxa"/>
            <w:vAlign w:val="center"/>
          </w:tcPr>
          <w:p w14:paraId="0000029D"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Comentarios</w:t>
            </w:r>
          </w:p>
        </w:tc>
        <w:tc>
          <w:tcPr>
            <w:tcW w:w="1747" w:type="dxa"/>
            <w:vAlign w:val="center"/>
          </w:tcPr>
          <w:p w14:paraId="0000029E" w14:textId="77777777" w:rsidR="006D3771" w:rsidRPr="00736071" w:rsidRDefault="00DF781A">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0"/>
                <w:szCs w:val="20"/>
                <w:lang w:val="es-ES"/>
              </w:rPr>
            </w:pPr>
            <w:r w:rsidRPr="00736071">
              <w:rPr>
                <w:rFonts w:ascii="Calibri" w:eastAsia="Calibri" w:hAnsi="Calibri" w:cs="Calibri"/>
                <w:sz w:val="20"/>
                <w:szCs w:val="20"/>
                <w:lang w:val="es-ES"/>
              </w:rPr>
              <w:t>Estado</w:t>
            </w:r>
          </w:p>
        </w:tc>
      </w:tr>
      <w:tr w:rsidR="006D3771" w:rsidRPr="00CE711F" w14:paraId="613AA0FB" w14:textId="77777777" w:rsidTr="707B3847">
        <w:tc>
          <w:tcPr>
            <w:tcW w:w="2362" w:type="dxa"/>
          </w:tcPr>
          <w:p w14:paraId="0000029F" w14:textId="548C6455" w:rsidR="006D3771" w:rsidRPr="00736071" w:rsidRDefault="005977E5" w:rsidP="005977E5">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0"/>
                <w:szCs w:val="20"/>
                <w:lang w:val="es-ES"/>
              </w:rPr>
            </w:pPr>
            <w:r w:rsidRPr="707B3847">
              <w:rPr>
                <w:rFonts w:ascii="Calibri" w:eastAsia="Calibri" w:hAnsi="Calibri" w:cs="Calibri"/>
                <w:sz w:val="20"/>
                <w:szCs w:val="20"/>
                <w:lang w:val="es-ES"/>
              </w:rPr>
              <w:t>13</w:t>
            </w:r>
            <w:r w:rsidR="00DF781A" w:rsidRPr="707B3847">
              <w:rPr>
                <w:rFonts w:ascii="Calibri" w:eastAsia="Calibri" w:hAnsi="Calibri" w:cs="Calibri"/>
                <w:sz w:val="20"/>
                <w:szCs w:val="20"/>
                <w:lang w:val="es-ES"/>
              </w:rPr>
              <w:t xml:space="preserve">.1 </w:t>
            </w:r>
            <w:r w:rsidR="0090040C" w:rsidRPr="707B3847">
              <w:rPr>
                <w:rFonts w:ascii="Calibri" w:eastAsia="Calibri" w:hAnsi="Calibri" w:cs="Calibri"/>
                <w:sz w:val="20"/>
                <w:szCs w:val="20"/>
                <w:lang w:val="es-ES"/>
              </w:rPr>
              <w:t xml:space="preserve">Organizar </w:t>
            </w:r>
            <w:r w:rsidR="0010533A" w:rsidRPr="707B3847">
              <w:rPr>
                <w:rFonts w:ascii="Calibri" w:eastAsia="Calibri" w:hAnsi="Calibri" w:cs="Calibri"/>
                <w:sz w:val="20"/>
                <w:szCs w:val="20"/>
                <w:lang w:val="es-ES"/>
              </w:rPr>
              <w:t xml:space="preserve">una capacitación anual sobre el LGF </w:t>
            </w:r>
            <w:r w:rsidR="6F9BABC1" w:rsidRPr="707B3847">
              <w:rPr>
                <w:rFonts w:ascii="Calibri" w:eastAsia="Calibri" w:hAnsi="Calibri" w:cs="Calibri"/>
                <w:sz w:val="20"/>
                <w:szCs w:val="20"/>
                <w:lang w:val="es-ES"/>
              </w:rPr>
              <w:t>destinada</w:t>
            </w:r>
            <w:r w:rsidRPr="707B3847">
              <w:rPr>
                <w:rFonts w:ascii="Calibri" w:eastAsia="Calibri" w:hAnsi="Calibri" w:cs="Calibri"/>
                <w:sz w:val="20"/>
                <w:szCs w:val="20"/>
                <w:lang w:val="es-ES"/>
              </w:rPr>
              <w:t xml:space="preserve"> a Oficinas país sobre el PMM.</w:t>
            </w:r>
          </w:p>
        </w:tc>
        <w:tc>
          <w:tcPr>
            <w:tcW w:w="2027" w:type="dxa"/>
          </w:tcPr>
          <w:p w14:paraId="000002A0" w14:textId="1B05884D" w:rsidR="006D3771" w:rsidRPr="00736071" w:rsidRDefault="007360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Junio 2023</w:t>
            </w:r>
          </w:p>
        </w:tc>
        <w:tc>
          <w:tcPr>
            <w:tcW w:w="1968" w:type="dxa"/>
            <w:gridSpan w:val="2"/>
          </w:tcPr>
          <w:p w14:paraId="3AC6A89D" w14:textId="77777777" w:rsidR="006D3771" w:rsidRPr="00736071" w:rsidRDefault="007360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 xml:space="preserve">PSU </w:t>
            </w:r>
          </w:p>
          <w:p w14:paraId="0470B905" w14:textId="77777777" w:rsidR="00736071" w:rsidRPr="00736071" w:rsidRDefault="007360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61B80109" w14:textId="77777777" w:rsidR="00736071" w:rsidRPr="00736071" w:rsidRDefault="007360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p>
          <w:p w14:paraId="000002A1" w14:textId="27CC29DE" w:rsidR="00736071" w:rsidRPr="00736071" w:rsidRDefault="007360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Cs/>
                <w:sz w:val="20"/>
                <w:szCs w:val="20"/>
                <w:lang w:val="es-ES"/>
              </w:rPr>
            </w:pPr>
            <w:r w:rsidRPr="00736071">
              <w:rPr>
                <w:rFonts w:ascii="Calibri" w:eastAsia="Calibri" w:hAnsi="Calibri" w:cs="Calibri"/>
                <w:bCs/>
                <w:sz w:val="20"/>
                <w:szCs w:val="20"/>
                <w:lang w:val="es-ES"/>
              </w:rPr>
              <w:t xml:space="preserve">Acompañan: Unidad de </w:t>
            </w:r>
            <w:r w:rsidR="006D75B5" w:rsidRPr="00736071">
              <w:rPr>
                <w:rFonts w:ascii="Calibri" w:eastAsia="Calibri" w:hAnsi="Calibri" w:cs="Calibri"/>
                <w:bCs/>
                <w:sz w:val="20"/>
                <w:szCs w:val="20"/>
                <w:lang w:val="es-ES"/>
              </w:rPr>
              <w:t>Política</w:t>
            </w:r>
            <w:r w:rsidRPr="00736071">
              <w:rPr>
                <w:rFonts w:ascii="Calibri" w:eastAsia="Calibri" w:hAnsi="Calibri" w:cs="Calibri"/>
                <w:bCs/>
                <w:sz w:val="20"/>
                <w:szCs w:val="20"/>
                <w:lang w:val="es-ES"/>
              </w:rPr>
              <w:t xml:space="preserve"> y Enlace</w:t>
            </w:r>
          </w:p>
        </w:tc>
        <w:tc>
          <w:tcPr>
            <w:tcW w:w="1859" w:type="dxa"/>
          </w:tcPr>
          <w:p w14:paraId="000002A3"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c>
          <w:tcPr>
            <w:tcW w:w="1747" w:type="dxa"/>
          </w:tcPr>
          <w:p w14:paraId="000002A4"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0"/>
                <w:szCs w:val="20"/>
                <w:lang w:val="es-ES"/>
              </w:rPr>
            </w:pPr>
          </w:p>
        </w:tc>
      </w:tr>
    </w:tbl>
    <w:p w14:paraId="000002AB" w14:textId="77777777" w:rsidR="006D3771" w:rsidRPr="00736071" w:rsidRDefault="006D3771">
      <w:pPr>
        <w:pStyle w:val="Norm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sz w:val="22"/>
          <w:szCs w:val="22"/>
          <w:lang w:val="es-ES"/>
        </w:rPr>
      </w:pPr>
    </w:p>
    <w:sectPr w:rsidR="006D3771" w:rsidRPr="00736071">
      <w:headerReference w:type="even" r:id="rId19"/>
      <w:headerReference w:type="default" r:id="rId20"/>
      <w:footerReference w:type="even" r:id="rId21"/>
      <w:footerReference w:type="default" r:id="rId22"/>
      <w:headerReference w:type="first" r:id="rId23"/>
      <w:footerReference w:type="first" r:id="rId24"/>
      <w:pgSz w:w="12242" w:h="15842"/>
      <w:pgMar w:top="1418" w:right="1134" w:bottom="1134" w:left="1134" w:header="720" w:footer="85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Mateo MERCHAN GUERRERO" w:date="2022-10-24T11:00:00Z" w:initials="MM">
    <w:p w14:paraId="2C070909" w14:textId="77777777" w:rsidR="00351113" w:rsidRDefault="00351113" w:rsidP="003A2E42">
      <w:pPr>
        <w:jc w:val="left"/>
      </w:pPr>
      <w:r>
        <w:rPr>
          <w:rStyle w:val="CommentReference"/>
        </w:rPr>
        <w:annotationRef/>
      </w:r>
      <w:r>
        <w:rPr>
          <w:sz w:val="20"/>
          <w:szCs w:val="20"/>
          <w:lang w:val="en-US"/>
        </w:rPr>
        <w:t>La forma de trabajar de la Secretaria no se articula directamente con las Oficinas Regionales. El seguimiento lo lleva directamente ICP/GCMU - OIM, y lo traslada a todas las Oficinas. Para ello, ya se tienen previstas reuniones mensuales de coordinación interna sobre el PMM a nivel mundial.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709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EEDB" w16cex:dateUtc="2022-10-24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70909" w16cid:durableId="2700E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FEAC" w14:textId="77777777" w:rsidR="00C57497" w:rsidRDefault="00C57497">
      <w:r>
        <w:separator/>
      </w:r>
    </w:p>
  </w:endnote>
  <w:endnote w:type="continuationSeparator" w:id="0">
    <w:p w14:paraId="70EEDB34" w14:textId="77777777" w:rsidR="00C57497" w:rsidRDefault="00C57497">
      <w:r>
        <w:continuationSeparator/>
      </w:r>
    </w:p>
  </w:endnote>
  <w:endnote w:type="continuationNotice" w:id="1">
    <w:p w14:paraId="6CC30173" w14:textId="77777777" w:rsidR="00C57497" w:rsidRDefault="00C57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Lucida Bright">
    <w:panose1 w:val="02040602050505020304"/>
    <w:charset w:val="4D"/>
    <w:family w:val="roman"/>
    <w:pitch w:val="variable"/>
    <w:sig w:usb0="00000003" w:usb1="00000000" w:usb2="00000000" w:usb3="00000000" w:csb0="00000001" w:csb1="00000000"/>
  </w:font>
  <w:font w:name="ヒラギノ角ゴ Pro W3">
    <w:panose1 w:val="00000000000000000000"/>
    <w:charset w:val="80"/>
    <w:family w:val="swiss"/>
    <w:notTrueType/>
    <w:pitch w:val="variable"/>
    <w:sig w:usb0="E00002FF" w:usb1="7AC7FFFF" w:usb2="00000012" w:usb3="00000000" w:csb0="0002000D"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3" w14:textId="77777777" w:rsidR="006D3771" w:rsidRDefault="006D3771">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5" w14:textId="7D7E017A" w:rsidR="006D3771" w:rsidRPr="004F28C2" w:rsidRDefault="00DF781A">
    <w:pPr>
      <w:pStyle w:val="Normal0"/>
      <w:pBdr>
        <w:top w:val="nil"/>
        <w:left w:val="nil"/>
        <w:bottom w:val="nil"/>
        <w:right w:val="nil"/>
        <w:between w:val="nil"/>
      </w:pBdr>
      <w:tabs>
        <w:tab w:val="center" w:pos="4320"/>
        <w:tab w:val="right" w:pos="8640"/>
      </w:tabs>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 xml:space="preserve">OIM – América del Sur </w:t>
    </w:r>
    <w:r w:rsidRPr="004F28C2">
      <w:rPr>
        <w:rFonts w:ascii="Calibri" w:eastAsia="Calibri" w:hAnsi="Calibri" w:cs="Calibri"/>
        <w:color w:val="000000"/>
        <w:sz w:val="16"/>
        <w:szCs w:val="16"/>
        <w:lang w:val="fr-FR"/>
      </w:rPr>
      <w:tab/>
    </w:r>
    <w:r w:rsidRPr="004F28C2">
      <w:rPr>
        <w:rFonts w:ascii="Calibri" w:eastAsia="Calibri" w:hAnsi="Calibri" w:cs="Calibri"/>
        <w:color w:val="000000"/>
        <w:sz w:val="16"/>
        <w:szCs w:val="16"/>
        <w:lang w:val="fr-FR"/>
      </w:rPr>
      <w:tab/>
    </w:r>
    <w:r w:rsidRPr="004F28C2">
      <w:rPr>
        <w:rFonts w:ascii="Calibri" w:eastAsia="Calibri" w:hAnsi="Calibri" w:cs="Calibri"/>
        <w:color w:val="000000"/>
        <w:sz w:val="16"/>
        <w:szCs w:val="16"/>
        <w:lang w:val="fr-FR"/>
      </w:rPr>
      <w:tab/>
      <w:t xml:space="preserve">           Página </w:t>
    </w:r>
    <w:r>
      <w:rPr>
        <w:rFonts w:ascii="Calibri" w:eastAsia="Calibri" w:hAnsi="Calibri" w:cs="Calibri"/>
        <w:color w:val="000000"/>
        <w:sz w:val="16"/>
        <w:szCs w:val="16"/>
      </w:rPr>
      <w:fldChar w:fldCharType="begin"/>
    </w:r>
    <w:r w:rsidRPr="004F28C2">
      <w:rPr>
        <w:rFonts w:ascii="Calibri" w:eastAsia="Calibri" w:hAnsi="Calibri" w:cs="Calibri"/>
        <w:color w:val="000000"/>
        <w:sz w:val="16"/>
        <w:szCs w:val="16"/>
        <w:lang w:val="fr-FR"/>
      </w:rPr>
      <w:instrText>PAGE</w:instrText>
    </w:r>
    <w:r>
      <w:rPr>
        <w:rFonts w:ascii="Calibri" w:eastAsia="Calibri" w:hAnsi="Calibri" w:cs="Calibri"/>
        <w:color w:val="000000"/>
        <w:sz w:val="16"/>
        <w:szCs w:val="16"/>
      </w:rPr>
      <w:fldChar w:fldCharType="separate"/>
    </w:r>
    <w:r w:rsidR="004F28C2" w:rsidRPr="004F28C2">
      <w:rPr>
        <w:rFonts w:ascii="Calibri" w:eastAsia="Calibri" w:hAnsi="Calibri" w:cs="Calibri"/>
        <w:noProof/>
        <w:color w:val="000000"/>
        <w:sz w:val="16"/>
        <w:szCs w:val="16"/>
        <w:lang w:val="fr-FR"/>
      </w:rPr>
      <w:t>2</w:t>
    </w:r>
    <w:r>
      <w:rPr>
        <w:rFonts w:ascii="Calibri" w:eastAsia="Calibri" w:hAnsi="Calibri" w:cs="Calibri"/>
        <w:color w:val="000000"/>
        <w:sz w:val="16"/>
        <w:szCs w:val="16"/>
      </w:rPr>
      <w:fldChar w:fldCharType="end"/>
    </w:r>
    <w:r w:rsidRPr="004F28C2">
      <w:rPr>
        <w:rFonts w:ascii="Calibri" w:eastAsia="Calibri" w:hAnsi="Calibri" w:cs="Calibri"/>
        <w:color w:val="000000"/>
        <w:sz w:val="16"/>
        <w:szCs w:val="16"/>
        <w:lang w:val="fr-FR"/>
      </w:rPr>
      <w:t xml:space="preserve"> de </w:t>
    </w:r>
    <w:r>
      <w:rPr>
        <w:rFonts w:ascii="Calibri" w:eastAsia="Calibri" w:hAnsi="Calibri" w:cs="Calibri"/>
        <w:color w:val="000000"/>
        <w:sz w:val="16"/>
        <w:szCs w:val="16"/>
      </w:rPr>
      <w:fldChar w:fldCharType="begin"/>
    </w:r>
    <w:r w:rsidRPr="004F28C2">
      <w:rPr>
        <w:rFonts w:ascii="Calibri" w:eastAsia="Calibri" w:hAnsi="Calibri" w:cs="Calibri"/>
        <w:color w:val="000000"/>
        <w:sz w:val="16"/>
        <w:szCs w:val="16"/>
        <w:lang w:val="fr-FR"/>
      </w:rPr>
      <w:instrText>NUMPAGES</w:instrText>
    </w:r>
    <w:r>
      <w:rPr>
        <w:rFonts w:ascii="Calibri" w:eastAsia="Calibri" w:hAnsi="Calibri" w:cs="Calibri"/>
        <w:color w:val="000000"/>
        <w:sz w:val="16"/>
        <w:szCs w:val="16"/>
      </w:rPr>
      <w:fldChar w:fldCharType="separate"/>
    </w:r>
    <w:r w:rsidR="004F28C2" w:rsidRPr="004F28C2">
      <w:rPr>
        <w:rFonts w:ascii="Calibri" w:eastAsia="Calibri" w:hAnsi="Calibri" w:cs="Calibri"/>
        <w:noProof/>
        <w:color w:val="000000"/>
        <w:sz w:val="16"/>
        <w:szCs w:val="16"/>
        <w:lang w:val="fr-FR"/>
      </w:rPr>
      <w:t>3</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4" w14:textId="4062C2C6" w:rsidR="006D3771" w:rsidRPr="004F28C2" w:rsidRDefault="00DF781A">
    <w:pPr>
      <w:pStyle w:val="Normal0"/>
      <w:pBdr>
        <w:top w:val="nil"/>
        <w:left w:val="nil"/>
        <w:bottom w:val="nil"/>
        <w:right w:val="nil"/>
        <w:between w:val="nil"/>
      </w:pBdr>
      <w:tabs>
        <w:tab w:val="center" w:pos="4320"/>
        <w:tab w:val="right" w:pos="8640"/>
      </w:tabs>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 xml:space="preserve">OIM – América del Sur </w:t>
    </w:r>
    <w:r w:rsidRPr="004F28C2">
      <w:rPr>
        <w:rFonts w:ascii="Calibri" w:eastAsia="Calibri" w:hAnsi="Calibri" w:cs="Calibri"/>
        <w:color w:val="000000"/>
        <w:sz w:val="16"/>
        <w:szCs w:val="16"/>
        <w:lang w:val="fr-FR"/>
      </w:rPr>
      <w:tab/>
    </w:r>
    <w:r w:rsidRPr="004F28C2">
      <w:rPr>
        <w:rFonts w:ascii="Calibri" w:eastAsia="Calibri" w:hAnsi="Calibri" w:cs="Calibri"/>
        <w:color w:val="000000"/>
        <w:sz w:val="16"/>
        <w:szCs w:val="16"/>
        <w:lang w:val="fr-FR"/>
      </w:rPr>
      <w:tab/>
    </w:r>
    <w:r w:rsidRPr="004F28C2">
      <w:rPr>
        <w:rFonts w:ascii="Calibri" w:eastAsia="Calibri" w:hAnsi="Calibri" w:cs="Calibri"/>
        <w:color w:val="000000"/>
        <w:sz w:val="16"/>
        <w:szCs w:val="16"/>
        <w:lang w:val="fr-FR"/>
      </w:rPr>
      <w:tab/>
      <w:t xml:space="preserve">           Página </w:t>
    </w:r>
    <w:r>
      <w:rPr>
        <w:rFonts w:ascii="Calibri" w:eastAsia="Calibri" w:hAnsi="Calibri" w:cs="Calibri"/>
        <w:color w:val="000000"/>
        <w:sz w:val="16"/>
        <w:szCs w:val="16"/>
      </w:rPr>
      <w:fldChar w:fldCharType="begin"/>
    </w:r>
    <w:r w:rsidRPr="004F28C2">
      <w:rPr>
        <w:rFonts w:ascii="Calibri" w:eastAsia="Calibri" w:hAnsi="Calibri" w:cs="Calibri"/>
        <w:color w:val="000000"/>
        <w:sz w:val="16"/>
        <w:szCs w:val="16"/>
        <w:lang w:val="fr-FR"/>
      </w:rPr>
      <w:instrText>PAGE</w:instrText>
    </w:r>
    <w:r>
      <w:rPr>
        <w:rFonts w:ascii="Calibri" w:eastAsia="Calibri" w:hAnsi="Calibri" w:cs="Calibri"/>
        <w:color w:val="000000"/>
        <w:sz w:val="16"/>
        <w:szCs w:val="16"/>
      </w:rPr>
      <w:fldChar w:fldCharType="separate"/>
    </w:r>
    <w:r w:rsidR="004F28C2" w:rsidRPr="004F28C2">
      <w:rPr>
        <w:rFonts w:ascii="Calibri" w:eastAsia="Calibri" w:hAnsi="Calibri" w:cs="Calibri"/>
        <w:noProof/>
        <w:color w:val="000000"/>
        <w:sz w:val="16"/>
        <w:szCs w:val="16"/>
        <w:lang w:val="fr-FR"/>
      </w:rPr>
      <w:t>1</w:t>
    </w:r>
    <w:r>
      <w:rPr>
        <w:rFonts w:ascii="Calibri" w:eastAsia="Calibri" w:hAnsi="Calibri" w:cs="Calibri"/>
        <w:color w:val="000000"/>
        <w:sz w:val="16"/>
        <w:szCs w:val="16"/>
      </w:rPr>
      <w:fldChar w:fldCharType="end"/>
    </w:r>
    <w:r w:rsidRPr="004F28C2">
      <w:rPr>
        <w:rFonts w:ascii="Calibri" w:eastAsia="Calibri" w:hAnsi="Calibri" w:cs="Calibri"/>
        <w:color w:val="000000"/>
        <w:sz w:val="16"/>
        <w:szCs w:val="16"/>
        <w:lang w:val="fr-FR"/>
      </w:rPr>
      <w:t xml:space="preserve"> de </w:t>
    </w:r>
    <w:r>
      <w:rPr>
        <w:rFonts w:ascii="Calibri" w:eastAsia="Calibri" w:hAnsi="Calibri" w:cs="Calibri"/>
        <w:color w:val="000000"/>
        <w:sz w:val="16"/>
        <w:szCs w:val="16"/>
      </w:rPr>
      <w:fldChar w:fldCharType="begin"/>
    </w:r>
    <w:r w:rsidRPr="004F28C2">
      <w:rPr>
        <w:rFonts w:ascii="Calibri" w:eastAsia="Calibri" w:hAnsi="Calibri" w:cs="Calibri"/>
        <w:color w:val="000000"/>
        <w:sz w:val="16"/>
        <w:szCs w:val="16"/>
        <w:lang w:val="fr-FR"/>
      </w:rPr>
      <w:instrText>NUMPAGES</w:instrText>
    </w:r>
    <w:r>
      <w:rPr>
        <w:rFonts w:ascii="Calibri" w:eastAsia="Calibri" w:hAnsi="Calibri" w:cs="Calibri"/>
        <w:color w:val="000000"/>
        <w:sz w:val="16"/>
        <w:szCs w:val="16"/>
      </w:rPr>
      <w:fldChar w:fldCharType="separate"/>
    </w:r>
    <w:r w:rsidR="004F28C2" w:rsidRPr="004F28C2">
      <w:rPr>
        <w:rFonts w:ascii="Calibri" w:eastAsia="Calibri" w:hAnsi="Calibri" w:cs="Calibri"/>
        <w:noProof/>
        <w:color w:val="000000"/>
        <w:sz w:val="16"/>
        <w:szCs w:val="16"/>
        <w:lang w:val="fr-FR"/>
      </w:rPr>
      <w:t>2</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3CCE" w14:textId="77777777" w:rsidR="00C57497" w:rsidRDefault="00C57497">
      <w:r>
        <w:separator/>
      </w:r>
    </w:p>
  </w:footnote>
  <w:footnote w:type="continuationSeparator" w:id="0">
    <w:p w14:paraId="6A9C988A" w14:textId="77777777" w:rsidR="00C57497" w:rsidRDefault="00C57497">
      <w:r>
        <w:continuationSeparator/>
      </w:r>
    </w:p>
  </w:footnote>
  <w:footnote w:type="continuationNotice" w:id="1">
    <w:p w14:paraId="2CDCDF5E" w14:textId="77777777" w:rsidR="00C57497" w:rsidRDefault="00C57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F" w14:textId="77777777" w:rsidR="006D3771" w:rsidRDefault="006D3771">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77777777" w:rsidR="006D3771" w:rsidRPr="004F28C2" w:rsidRDefault="00DF781A">
    <w:pPr>
      <w:pStyle w:val="Normal0"/>
      <w:pBdr>
        <w:top w:val="nil"/>
        <w:left w:val="nil"/>
        <w:bottom w:val="nil"/>
        <w:right w:val="nil"/>
        <w:between w:val="nil"/>
      </w:pBdr>
      <w:tabs>
        <w:tab w:val="center" w:pos="4320"/>
        <w:tab w:val="right" w:pos="8640"/>
      </w:tabs>
      <w:jc w:val="right"/>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 xml:space="preserve">Matriz de </w:t>
    </w:r>
    <w:proofErr w:type="spellStart"/>
    <w:r w:rsidRPr="004F28C2">
      <w:rPr>
        <w:rFonts w:ascii="Calibri" w:eastAsia="Calibri" w:hAnsi="Calibri" w:cs="Calibri"/>
        <w:color w:val="000000"/>
        <w:sz w:val="16"/>
        <w:szCs w:val="16"/>
        <w:lang w:val="fr-FR"/>
      </w:rPr>
      <w:t>respuesta</w:t>
    </w:r>
    <w:proofErr w:type="spellEnd"/>
    <w:r w:rsidRPr="004F28C2">
      <w:rPr>
        <w:rFonts w:ascii="Calibri" w:eastAsia="Calibri" w:hAnsi="Calibri" w:cs="Calibri"/>
        <w:color w:val="000000"/>
        <w:sz w:val="16"/>
        <w:szCs w:val="16"/>
        <w:lang w:val="fr-FR"/>
      </w:rPr>
      <w:t xml:space="preserve"> </w:t>
    </w:r>
    <w:proofErr w:type="spellStart"/>
    <w:r w:rsidRPr="004F28C2">
      <w:rPr>
        <w:rFonts w:ascii="Calibri" w:eastAsia="Calibri" w:hAnsi="Calibri" w:cs="Calibri"/>
        <w:color w:val="000000"/>
        <w:sz w:val="16"/>
        <w:szCs w:val="16"/>
        <w:lang w:val="fr-FR"/>
      </w:rPr>
      <w:t>gerencial</w:t>
    </w:r>
    <w:proofErr w:type="spellEnd"/>
  </w:p>
  <w:p w14:paraId="000002AD" w14:textId="77777777" w:rsidR="006D3771" w:rsidRPr="004F28C2" w:rsidRDefault="00DF781A">
    <w:pPr>
      <w:pStyle w:val="Normal0"/>
      <w:pBdr>
        <w:top w:val="nil"/>
        <w:left w:val="nil"/>
        <w:bottom w:val="nil"/>
        <w:right w:val="nil"/>
        <w:between w:val="nil"/>
      </w:pBdr>
      <w:tabs>
        <w:tab w:val="center" w:pos="4320"/>
        <w:tab w:val="right" w:pos="8640"/>
      </w:tabs>
      <w:jc w:val="right"/>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Ver. Sept. 2022</w:t>
    </w:r>
  </w:p>
  <w:p w14:paraId="000002AE" w14:textId="77777777" w:rsidR="006D3771" w:rsidRPr="004F28C2" w:rsidRDefault="006D3771">
    <w:pPr>
      <w:pStyle w:val="Normal0"/>
      <w:pBdr>
        <w:top w:val="nil"/>
        <w:left w:val="nil"/>
        <w:bottom w:val="nil"/>
        <w:right w:val="nil"/>
        <w:between w:val="nil"/>
      </w:pBdr>
      <w:tabs>
        <w:tab w:val="center" w:pos="4320"/>
        <w:tab w:val="right" w:pos="8640"/>
      </w:tabs>
      <w:rPr>
        <w:color w:val="00000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0" w14:textId="77777777" w:rsidR="006D3771" w:rsidRPr="004F28C2" w:rsidRDefault="00DF781A">
    <w:pPr>
      <w:pStyle w:val="Normal0"/>
      <w:pBdr>
        <w:top w:val="nil"/>
        <w:left w:val="nil"/>
        <w:bottom w:val="nil"/>
        <w:right w:val="nil"/>
        <w:between w:val="nil"/>
      </w:pBdr>
      <w:tabs>
        <w:tab w:val="center" w:pos="4320"/>
        <w:tab w:val="right" w:pos="8640"/>
      </w:tabs>
      <w:jc w:val="right"/>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 xml:space="preserve">Matriz de </w:t>
    </w:r>
    <w:proofErr w:type="spellStart"/>
    <w:r w:rsidRPr="004F28C2">
      <w:rPr>
        <w:rFonts w:ascii="Calibri" w:eastAsia="Calibri" w:hAnsi="Calibri" w:cs="Calibri"/>
        <w:color w:val="000000"/>
        <w:sz w:val="16"/>
        <w:szCs w:val="16"/>
        <w:lang w:val="fr-FR"/>
      </w:rPr>
      <w:t>respuesta</w:t>
    </w:r>
    <w:proofErr w:type="spellEnd"/>
    <w:r w:rsidRPr="004F28C2">
      <w:rPr>
        <w:rFonts w:ascii="Calibri" w:eastAsia="Calibri" w:hAnsi="Calibri" w:cs="Calibri"/>
        <w:color w:val="000000"/>
        <w:sz w:val="16"/>
        <w:szCs w:val="16"/>
        <w:lang w:val="fr-FR"/>
      </w:rPr>
      <w:t xml:space="preserve"> </w:t>
    </w:r>
    <w:proofErr w:type="spellStart"/>
    <w:r w:rsidRPr="004F28C2">
      <w:rPr>
        <w:rFonts w:ascii="Calibri" w:eastAsia="Calibri" w:hAnsi="Calibri" w:cs="Calibri"/>
        <w:color w:val="000000"/>
        <w:sz w:val="16"/>
        <w:szCs w:val="16"/>
        <w:lang w:val="fr-FR"/>
      </w:rPr>
      <w:t>gerencial</w:t>
    </w:r>
    <w:proofErr w:type="spellEnd"/>
  </w:p>
  <w:p w14:paraId="000002B1" w14:textId="77777777" w:rsidR="006D3771" w:rsidRPr="004F28C2" w:rsidRDefault="00DF781A">
    <w:pPr>
      <w:pStyle w:val="Normal0"/>
      <w:pBdr>
        <w:top w:val="nil"/>
        <w:left w:val="nil"/>
        <w:bottom w:val="nil"/>
        <w:right w:val="nil"/>
        <w:between w:val="nil"/>
      </w:pBdr>
      <w:tabs>
        <w:tab w:val="center" w:pos="4320"/>
        <w:tab w:val="right" w:pos="8640"/>
      </w:tabs>
      <w:jc w:val="right"/>
      <w:rPr>
        <w:rFonts w:ascii="Calibri" w:eastAsia="Calibri" w:hAnsi="Calibri" w:cs="Calibri"/>
        <w:color w:val="000000"/>
        <w:sz w:val="16"/>
        <w:szCs w:val="16"/>
        <w:lang w:val="fr-FR"/>
      </w:rPr>
    </w:pPr>
    <w:r w:rsidRPr="004F28C2">
      <w:rPr>
        <w:rFonts w:ascii="Calibri" w:eastAsia="Calibri" w:hAnsi="Calibri" w:cs="Calibri"/>
        <w:color w:val="000000"/>
        <w:sz w:val="16"/>
        <w:szCs w:val="16"/>
        <w:lang w:val="fr-FR"/>
      </w:rPr>
      <w:t>Ver. Sept. 2022</w:t>
    </w:r>
  </w:p>
  <w:p w14:paraId="000002B2" w14:textId="77777777" w:rsidR="006D3771" w:rsidRPr="004F28C2" w:rsidRDefault="006D3771">
    <w:pPr>
      <w:pStyle w:val="Normal0"/>
      <w:pBdr>
        <w:top w:val="nil"/>
        <w:left w:val="nil"/>
        <w:bottom w:val="nil"/>
        <w:right w:val="nil"/>
        <w:between w:val="nil"/>
      </w:pBdr>
      <w:tabs>
        <w:tab w:val="center" w:pos="4320"/>
        <w:tab w:val="right" w:pos="8640"/>
      </w:tabs>
      <w:rPr>
        <w:color w:val="0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07132"/>
    <w:multiLevelType w:val="multilevel"/>
    <w:tmpl w:val="2E18D834"/>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735159"/>
    <w:multiLevelType w:val="multilevel"/>
    <w:tmpl w:val="0B6A5A98"/>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18743860">
    <w:abstractNumId w:val="0"/>
  </w:num>
  <w:num w:numId="2" w16cid:durableId="1799570566">
    <w:abstractNumId w:val="1"/>
  </w:num>
  <w:num w:numId="3" w16cid:durableId="44782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5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5893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Mateo MERCHAN GUERRERO">
    <w15:presenceInfo w15:providerId="AD" w15:userId="S::damerchan@iom.int::6cfa4206-1ee8-4720-a1f2-c8f97ae9a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507AE"/>
    <w:rsid w:val="0002584D"/>
    <w:rsid w:val="00031DC2"/>
    <w:rsid w:val="000339FC"/>
    <w:rsid w:val="00034C84"/>
    <w:rsid w:val="000407E5"/>
    <w:rsid w:val="000415DC"/>
    <w:rsid w:val="00054912"/>
    <w:rsid w:val="00055084"/>
    <w:rsid w:val="00062A47"/>
    <w:rsid w:val="00074F69"/>
    <w:rsid w:val="00084069"/>
    <w:rsid w:val="00086F93"/>
    <w:rsid w:val="00091751"/>
    <w:rsid w:val="00091779"/>
    <w:rsid w:val="00093082"/>
    <w:rsid w:val="000AC3A5"/>
    <w:rsid w:val="000C18DA"/>
    <w:rsid w:val="000C50FD"/>
    <w:rsid w:val="000E2121"/>
    <w:rsid w:val="000E4229"/>
    <w:rsid w:val="000F37C3"/>
    <w:rsid w:val="000F4C35"/>
    <w:rsid w:val="00101257"/>
    <w:rsid w:val="00103F73"/>
    <w:rsid w:val="0010533A"/>
    <w:rsid w:val="00126D1B"/>
    <w:rsid w:val="00132B66"/>
    <w:rsid w:val="00137C54"/>
    <w:rsid w:val="001410B2"/>
    <w:rsid w:val="00142189"/>
    <w:rsid w:val="00145B81"/>
    <w:rsid w:val="00145C4F"/>
    <w:rsid w:val="001579DB"/>
    <w:rsid w:val="00177394"/>
    <w:rsid w:val="0018730F"/>
    <w:rsid w:val="00192D84"/>
    <w:rsid w:val="001A4583"/>
    <w:rsid w:val="001A6256"/>
    <w:rsid w:val="001B3528"/>
    <w:rsid w:val="001C39DF"/>
    <w:rsid w:val="001C5E89"/>
    <w:rsid w:val="001C7A3C"/>
    <w:rsid w:val="001E64F5"/>
    <w:rsid w:val="001E71FE"/>
    <w:rsid w:val="001F03EA"/>
    <w:rsid w:val="001F4C69"/>
    <w:rsid w:val="001F5E44"/>
    <w:rsid w:val="002273A0"/>
    <w:rsid w:val="00233AC3"/>
    <w:rsid w:val="00234544"/>
    <w:rsid w:val="0023528B"/>
    <w:rsid w:val="00245D96"/>
    <w:rsid w:val="0024688D"/>
    <w:rsid w:val="00266BFC"/>
    <w:rsid w:val="00284AF8"/>
    <w:rsid w:val="0028630D"/>
    <w:rsid w:val="002957EF"/>
    <w:rsid w:val="002A33EC"/>
    <w:rsid w:val="002B4214"/>
    <w:rsid w:val="002B55BA"/>
    <w:rsid w:val="002C1F1C"/>
    <w:rsid w:val="002C54CB"/>
    <w:rsid w:val="002D5008"/>
    <w:rsid w:val="002E1C33"/>
    <w:rsid w:val="002F023F"/>
    <w:rsid w:val="002F5BBD"/>
    <w:rsid w:val="002F6C9A"/>
    <w:rsid w:val="00315263"/>
    <w:rsid w:val="00315E2B"/>
    <w:rsid w:val="00316607"/>
    <w:rsid w:val="00321629"/>
    <w:rsid w:val="003275E1"/>
    <w:rsid w:val="00332DBC"/>
    <w:rsid w:val="00335748"/>
    <w:rsid w:val="003437EB"/>
    <w:rsid w:val="00347C3E"/>
    <w:rsid w:val="00351113"/>
    <w:rsid w:val="00362182"/>
    <w:rsid w:val="003A145D"/>
    <w:rsid w:val="003A23D9"/>
    <w:rsid w:val="003A2E42"/>
    <w:rsid w:val="003B1D19"/>
    <w:rsid w:val="003B3549"/>
    <w:rsid w:val="003B5536"/>
    <w:rsid w:val="003C703B"/>
    <w:rsid w:val="003D7175"/>
    <w:rsid w:val="003E4A63"/>
    <w:rsid w:val="004023CE"/>
    <w:rsid w:val="00407D35"/>
    <w:rsid w:val="004136BC"/>
    <w:rsid w:val="0041565A"/>
    <w:rsid w:val="00416345"/>
    <w:rsid w:val="004228EC"/>
    <w:rsid w:val="004331A8"/>
    <w:rsid w:val="00444545"/>
    <w:rsid w:val="004455B8"/>
    <w:rsid w:val="00453116"/>
    <w:rsid w:val="004532FA"/>
    <w:rsid w:val="00454AB3"/>
    <w:rsid w:val="004600BE"/>
    <w:rsid w:val="004708C8"/>
    <w:rsid w:val="00481B19"/>
    <w:rsid w:val="004824FD"/>
    <w:rsid w:val="00483DEB"/>
    <w:rsid w:val="004912C2"/>
    <w:rsid w:val="00493226"/>
    <w:rsid w:val="00494D4D"/>
    <w:rsid w:val="00495AFC"/>
    <w:rsid w:val="0049726E"/>
    <w:rsid w:val="004A159D"/>
    <w:rsid w:val="004A1A81"/>
    <w:rsid w:val="004C3924"/>
    <w:rsid w:val="004C5335"/>
    <w:rsid w:val="004C68F8"/>
    <w:rsid w:val="004D60B1"/>
    <w:rsid w:val="004D79E1"/>
    <w:rsid w:val="004E3774"/>
    <w:rsid w:val="004E5083"/>
    <w:rsid w:val="004F28C2"/>
    <w:rsid w:val="004F45AC"/>
    <w:rsid w:val="00506C20"/>
    <w:rsid w:val="0051370E"/>
    <w:rsid w:val="0051531F"/>
    <w:rsid w:val="00522DFD"/>
    <w:rsid w:val="00526AC3"/>
    <w:rsid w:val="005400EE"/>
    <w:rsid w:val="005610B4"/>
    <w:rsid w:val="00563F7A"/>
    <w:rsid w:val="00573E28"/>
    <w:rsid w:val="005977E5"/>
    <w:rsid w:val="005A1EBE"/>
    <w:rsid w:val="005B0D31"/>
    <w:rsid w:val="005B10D5"/>
    <w:rsid w:val="005C2779"/>
    <w:rsid w:val="005C77F4"/>
    <w:rsid w:val="005D11D6"/>
    <w:rsid w:val="005D1796"/>
    <w:rsid w:val="005D2554"/>
    <w:rsid w:val="005D4A6F"/>
    <w:rsid w:val="005E5FE5"/>
    <w:rsid w:val="005E7993"/>
    <w:rsid w:val="005F503C"/>
    <w:rsid w:val="005F5D5C"/>
    <w:rsid w:val="006022A6"/>
    <w:rsid w:val="00604D7C"/>
    <w:rsid w:val="00605AAA"/>
    <w:rsid w:val="0061343F"/>
    <w:rsid w:val="00613973"/>
    <w:rsid w:val="0062765C"/>
    <w:rsid w:val="0062774F"/>
    <w:rsid w:val="006306A5"/>
    <w:rsid w:val="006343F4"/>
    <w:rsid w:val="0063523E"/>
    <w:rsid w:val="00637407"/>
    <w:rsid w:val="00640847"/>
    <w:rsid w:val="00640F33"/>
    <w:rsid w:val="00646473"/>
    <w:rsid w:val="00652426"/>
    <w:rsid w:val="0066503B"/>
    <w:rsid w:val="00677722"/>
    <w:rsid w:val="00686C2D"/>
    <w:rsid w:val="0069194C"/>
    <w:rsid w:val="00691DA7"/>
    <w:rsid w:val="0069416C"/>
    <w:rsid w:val="006A04E0"/>
    <w:rsid w:val="006B4B1A"/>
    <w:rsid w:val="006D3771"/>
    <w:rsid w:val="006D75B5"/>
    <w:rsid w:val="006E09A1"/>
    <w:rsid w:val="006E65C1"/>
    <w:rsid w:val="007025DF"/>
    <w:rsid w:val="0070456F"/>
    <w:rsid w:val="00706540"/>
    <w:rsid w:val="007118FA"/>
    <w:rsid w:val="0071644B"/>
    <w:rsid w:val="00720F2E"/>
    <w:rsid w:val="00731FF2"/>
    <w:rsid w:val="00736071"/>
    <w:rsid w:val="00744065"/>
    <w:rsid w:val="00752468"/>
    <w:rsid w:val="007603CA"/>
    <w:rsid w:val="007735A8"/>
    <w:rsid w:val="00773906"/>
    <w:rsid w:val="007929C7"/>
    <w:rsid w:val="00797D21"/>
    <w:rsid w:val="007A2CB6"/>
    <w:rsid w:val="007A3795"/>
    <w:rsid w:val="007B5496"/>
    <w:rsid w:val="007C2AB7"/>
    <w:rsid w:val="007C3B17"/>
    <w:rsid w:val="007C3CBF"/>
    <w:rsid w:val="007C4932"/>
    <w:rsid w:val="007C688C"/>
    <w:rsid w:val="007C6E84"/>
    <w:rsid w:val="007F303C"/>
    <w:rsid w:val="007F3445"/>
    <w:rsid w:val="007F5F6F"/>
    <w:rsid w:val="00805AD0"/>
    <w:rsid w:val="0080669E"/>
    <w:rsid w:val="00810883"/>
    <w:rsid w:val="0082187E"/>
    <w:rsid w:val="00823FC3"/>
    <w:rsid w:val="00840F27"/>
    <w:rsid w:val="008501CB"/>
    <w:rsid w:val="00864B9F"/>
    <w:rsid w:val="00893B9A"/>
    <w:rsid w:val="008B5EA1"/>
    <w:rsid w:val="008C1624"/>
    <w:rsid w:val="008D519E"/>
    <w:rsid w:val="008D7139"/>
    <w:rsid w:val="008D776F"/>
    <w:rsid w:val="008E3EF4"/>
    <w:rsid w:val="008E6A6C"/>
    <w:rsid w:val="0090040C"/>
    <w:rsid w:val="00912233"/>
    <w:rsid w:val="0092175A"/>
    <w:rsid w:val="009220C4"/>
    <w:rsid w:val="00922B50"/>
    <w:rsid w:val="00931689"/>
    <w:rsid w:val="009344B5"/>
    <w:rsid w:val="00935FEA"/>
    <w:rsid w:val="00946402"/>
    <w:rsid w:val="00951C56"/>
    <w:rsid w:val="0095262B"/>
    <w:rsid w:val="00966E37"/>
    <w:rsid w:val="0096775E"/>
    <w:rsid w:val="00974DD4"/>
    <w:rsid w:val="00985DC6"/>
    <w:rsid w:val="00985FB8"/>
    <w:rsid w:val="00990836"/>
    <w:rsid w:val="0099537F"/>
    <w:rsid w:val="00995FD2"/>
    <w:rsid w:val="009A01B0"/>
    <w:rsid w:val="009A1BBB"/>
    <w:rsid w:val="009A1C9B"/>
    <w:rsid w:val="009A3AB7"/>
    <w:rsid w:val="009A727A"/>
    <w:rsid w:val="009B48C9"/>
    <w:rsid w:val="009C0B75"/>
    <w:rsid w:val="009C7443"/>
    <w:rsid w:val="009D4930"/>
    <w:rsid w:val="009D7CCD"/>
    <w:rsid w:val="009E71B4"/>
    <w:rsid w:val="009F6A99"/>
    <w:rsid w:val="009F726E"/>
    <w:rsid w:val="00A13695"/>
    <w:rsid w:val="00A149C2"/>
    <w:rsid w:val="00A15A8B"/>
    <w:rsid w:val="00A21C97"/>
    <w:rsid w:val="00A23C0E"/>
    <w:rsid w:val="00A42CA8"/>
    <w:rsid w:val="00A50FF1"/>
    <w:rsid w:val="00A54F92"/>
    <w:rsid w:val="00A62089"/>
    <w:rsid w:val="00A70CEC"/>
    <w:rsid w:val="00A74FFF"/>
    <w:rsid w:val="00A77581"/>
    <w:rsid w:val="00AA2E08"/>
    <w:rsid w:val="00AA5067"/>
    <w:rsid w:val="00AA5CEC"/>
    <w:rsid w:val="00AA679C"/>
    <w:rsid w:val="00AB14B7"/>
    <w:rsid w:val="00AB164B"/>
    <w:rsid w:val="00AC16A5"/>
    <w:rsid w:val="00AD0717"/>
    <w:rsid w:val="00AD6EFC"/>
    <w:rsid w:val="00AE3AE7"/>
    <w:rsid w:val="00AE55B3"/>
    <w:rsid w:val="00AE59BA"/>
    <w:rsid w:val="00AE73E2"/>
    <w:rsid w:val="00AF2951"/>
    <w:rsid w:val="00B03A26"/>
    <w:rsid w:val="00B10F12"/>
    <w:rsid w:val="00B17628"/>
    <w:rsid w:val="00B17D54"/>
    <w:rsid w:val="00B22FBB"/>
    <w:rsid w:val="00B27154"/>
    <w:rsid w:val="00B281A0"/>
    <w:rsid w:val="00B31A95"/>
    <w:rsid w:val="00B31FA0"/>
    <w:rsid w:val="00B4529C"/>
    <w:rsid w:val="00B57806"/>
    <w:rsid w:val="00B60DA5"/>
    <w:rsid w:val="00B61B45"/>
    <w:rsid w:val="00B62938"/>
    <w:rsid w:val="00B67B55"/>
    <w:rsid w:val="00B70327"/>
    <w:rsid w:val="00B778BF"/>
    <w:rsid w:val="00B8126C"/>
    <w:rsid w:val="00B877A9"/>
    <w:rsid w:val="00B93F71"/>
    <w:rsid w:val="00B941A4"/>
    <w:rsid w:val="00BA541A"/>
    <w:rsid w:val="00BB2CE9"/>
    <w:rsid w:val="00BB6C93"/>
    <w:rsid w:val="00BC70DA"/>
    <w:rsid w:val="00BE299F"/>
    <w:rsid w:val="00BF3902"/>
    <w:rsid w:val="00BF52BC"/>
    <w:rsid w:val="00BF53BC"/>
    <w:rsid w:val="00C007B0"/>
    <w:rsid w:val="00C0646D"/>
    <w:rsid w:val="00C13308"/>
    <w:rsid w:val="00C17C4C"/>
    <w:rsid w:val="00C2542E"/>
    <w:rsid w:val="00C26950"/>
    <w:rsid w:val="00C30B2D"/>
    <w:rsid w:val="00C325B8"/>
    <w:rsid w:val="00C36DCB"/>
    <w:rsid w:val="00C42A38"/>
    <w:rsid w:val="00C51765"/>
    <w:rsid w:val="00C57497"/>
    <w:rsid w:val="00C725BE"/>
    <w:rsid w:val="00C72DC9"/>
    <w:rsid w:val="00C7739C"/>
    <w:rsid w:val="00C80DBD"/>
    <w:rsid w:val="00C830E1"/>
    <w:rsid w:val="00CA1666"/>
    <w:rsid w:val="00CA629A"/>
    <w:rsid w:val="00CD3D90"/>
    <w:rsid w:val="00CD6931"/>
    <w:rsid w:val="00CE6749"/>
    <w:rsid w:val="00CE711F"/>
    <w:rsid w:val="00CF0D34"/>
    <w:rsid w:val="00D126B5"/>
    <w:rsid w:val="00D15CA3"/>
    <w:rsid w:val="00D2134D"/>
    <w:rsid w:val="00D2305F"/>
    <w:rsid w:val="00D25E6D"/>
    <w:rsid w:val="00D312EE"/>
    <w:rsid w:val="00D40A41"/>
    <w:rsid w:val="00D424F7"/>
    <w:rsid w:val="00D500AD"/>
    <w:rsid w:val="00D5536A"/>
    <w:rsid w:val="00D6327C"/>
    <w:rsid w:val="00D749E8"/>
    <w:rsid w:val="00DA3502"/>
    <w:rsid w:val="00DC0901"/>
    <w:rsid w:val="00DC10D5"/>
    <w:rsid w:val="00DC3E20"/>
    <w:rsid w:val="00DD3931"/>
    <w:rsid w:val="00DE1B00"/>
    <w:rsid w:val="00DF781A"/>
    <w:rsid w:val="00E03C8E"/>
    <w:rsid w:val="00E17F52"/>
    <w:rsid w:val="00E20CEC"/>
    <w:rsid w:val="00E2168F"/>
    <w:rsid w:val="00E26E6A"/>
    <w:rsid w:val="00E31FDE"/>
    <w:rsid w:val="00E42A04"/>
    <w:rsid w:val="00E45A32"/>
    <w:rsid w:val="00E51355"/>
    <w:rsid w:val="00E51BAF"/>
    <w:rsid w:val="00E62C7E"/>
    <w:rsid w:val="00E64F0B"/>
    <w:rsid w:val="00E65565"/>
    <w:rsid w:val="00E66AC4"/>
    <w:rsid w:val="00E67D15"/>
    <w:rsid w:val="00E70307"/>
    <w:rsid w:val="00E7343A"/>
    <w:rsid w:val="00E763FE"/>
    <w:rsid w:val="00E87D7C"/>
    <w:rsid w:val="00E929AA"/>
    <w:rsid w:val="00EB5A88"/>
    <w:rsid w:val="00EB5F5E"/>
    <w:rsid w:val="00EC0380"/>
    <w:rsid w:val="00EC1BFF"/>
    <w:rsid w:val="00EC59AE"/>
    <w:rsid w:val="00EC6B87"/>
    <w:rsid w:val="00ED25E4"/>
    <w:rsid w:val="00ED6837"/>
    <w:rsid w:val="00EE3B6C"/>
    <w:rsid w:val="00EF16A6"/>
    <w:rsid w:val="00EF2A75"/>
    <w:rsid w:val="00EF4B34"/>
    <w:rsid w:val="00EF5BBB"/>
    <w:rsid w:val="00EF5F5D"/>
    <w:rsid w:val="00EF7E3F"/>
    <w:rsid w:val="00F00D19"/>
    <w:rsid w:val="00F01740"/>
    <w:rsid w:val="00F25A15"/>
    <w:rsid w:val="00F37EFF"/>
    <w:rsid w:val="00F43D58"/>
    <w:rsid w:val="00F47C53"/>
    <w:rsid w:val="00F5469C"/>
    <w:rsid w:val="00F63D12"/>
    <w:rsid w:val="00F77CC7"/>
    <w:rsid w:val="00FA6411"/>
    <w:rsid w:val="00FA770C"/>
    <w:rsid w:val="00FA7D23"/>
    <w:rsid w:val="00FB59EB"/>
    <w:rsid w:val="00FD4D7A"/>
    <w:rsid w:val="00FE7F16"/>
    <w:rsid w:val="00FF340D"/>
    <w:rsid w:val="00FF4924"/>
    <w:rsid w:val="0128C7B4"/>
    <w:rsid w:val="035132F5"/>
    <w:rsid w:val="051ABE1E"/>
    <w:rsid w:val="05EC0B63"/>
    <w:rsid w:val="06C9CD27"/>
    <w:rsid w:val="09711D7E"/>
    <w:rsid w:val="09A06FEF"/>
    <w:rsid w:val="09BC2480"/>
    <w:rsid w:val="09D8EBA1"/>
    <w:rsid w:val="0B7EE1BB"/>
    <w:rsid w:val="0D5AFD6F"/>
    <w:rsid w:val="11F2CE58"/>
    <w:rsid w:val="1540F962"/>
    <w:rsid w:val="161EBB26"/>
    <w:rsid w:val="177A8D41"/>
    <w:rsid w:val="18789A24"/>
    <w:rsid w:val="1A1FCC6E"/>
    <w:rsid w:val="1AAB3D1C"/>
    <w:rsid w:val="1BB03AE6"/>
    <w:rsid w:val="1C240A03"/>
    <w:rsid w:val="1C470D7D"/>
    <w:rsid w:val="1CD30190"/>
    <w:rsid w:val="1E16EB6C"/>
    <w:rsid w:val="1EF2FCDF"/>
    <w:rsid w:val="1F2CB435"/>
    <w:rsid w:val="1F2F6FDD"/>
    <w:rsid w:val="1FAC471D"/>
    <w:rsid w:val="21FE2A19"/>
    <w:rsid w:val="223F72AF"/>
    <w:rsid w:val="2283D730"/>
    <w:rsid w:val="23659BCA"/>
    <w:rsid w:val="24A77711"/>
    <w:rsid w:val="257CA774"/>
    <w:rsid w:val="269AB54E"/>
    <w:rsid w:val="27A4D52D"/>
    <w:rsid w:val="2CA0F946"/>
    <w:rsid w:val="2FE3AEBC"/>
    <w:rsid w:val="33103ACA"/>
    <w:rsid w:val="360C0113"/>
    <w:rsid w:val="39B62AF7"/>
    <w:rsid w:val="39D03415"/>
    <w:rsid w:val="3C8669B2"/>
    <w:rsid w:val="3D088979"/>
    <w:rsid w:val="3E28BDE8"/>
    <w:rsid w:val="401AE326"/>
    <w:rsid w:val="4175D328"/>
    <w:rsid w:val="41840C42"/>
    <w:rsid w:val="44BC0109"/>
    <w:rsid w:val="45163F3A"/>
    <w:rsid w:val="459DA846"/>
    <w:rsid w:val="496CE4FD"/>
    <w:rsid w:val="4B2035A2"/>
    <w:rsid w:val="4C829256"/>
    <w:rsid w:val="4D31D755"/>
    <w:rsid w:val="4FF56F67"/>
    <w:rsid w:val="5002D5A9"/>
    <w:rsid w:val="511ED5DA"/>
    <w:rsid w:val="517507AE"/>
    <w:rsid w:val="51874D32"/>
    <w:rsid w:val="53365C3B"/>
    <w:rsid w:val="569A527A"/>
    <w:rsid w:val="57EF97E1"/>
    <w:rsid w:val="5B3E46F2"/>
    <w:rsid w:val="5D796374"/>
    <w:rsid w:val="5DC5ECC0"/>
    <w:rsid w:val="5E75E7B4"/>
    <w:rsid w:val="5FA694C5"/>
    <w:rsid w:val="60169F07"/>
    <w:rsid w:val="603F7EE5"/>
    <w:rsid w:val="64352E44"/>
    <w:rsid w:val="6796FC27"/>
    <w:rsid w:val="68EB2D79"/>
    <w:rsid w:val="6A965C1F"/>
    <w:rsid w:val="6ABC6ED6"/>
    <w:rsid w:val="6BEB3D53"/>
    <w:rsid w:val="6F9BABC1"/>
    <w:rsid w:val="707B3847"/>
    <w:rsid w:val="719C5437"/>
    <w:rsid w:val="739530F7"/>
    <w:rsid w:val="77FF203E"/>
    <w:rsid w:val="787774D9"/>
    <w:rsid w:val="78CD8F60"/>
    <w:rsid w:val="7A66AA76"/>
    <w:rsid w:val="7DB2E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FBE1"/>
  <w15:docId w15:val="{DB36A271-8058-4ED2-AE4A-B79CC201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C"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ageBreakBefore/>
      <w:pBdr>
        <w:bottom w:val="single" w:sz="4" w:space="1" w:color="999999"/>
      </w:pBdr>
      <w:spacing w:before="240"/>
      <w:ind w:left="432" w:hanging="432"/>
      <w:outlineLvl w:val="0"/>
    </w:pPr>
    <w:rPr>
      <w:b/>
      <w:sz w:val="32"/>
      <w:szCs w:val="32"/>
    </w:rPr>
  </w:style>
  <w:style w:type="paragraph" w:styleId="Heading2">
    <w:name w:val="heading 2"/>
    <w:basedOn w:val="Normal"/>
    <w:next w:val="Normal"/>
    <w:uiPriority w:val="9"/>
    <w:semiHidden/>
    <w:unhideWhenUsed/>
    <w:qFormat/>
    <w:pPr>
      <w:keepNext/>
      <w:spacing w:after="240"/>
      <w:ind w:left="576" w:hanging="576"/>
      <w:jc w:val="left"/>
      <w:outlineLvl w:val="1"/>
    </w:pPr>
    <w:rPr>
      <w:b/>
      <w:smallCaps/>
      <w:color w:val="365F91"/>
    </w:rPr>
  </w:style>
  <w:style w:type="paragraph" w:styleId="Heading3">
    <w:name w:val="heading 3"/>
    <w:basedOn w:val="Normal"/>
    <w:next w:val="Normal"/>
    <w:uiPriority w:val="9"/>
    <w:semiHidden/>
    <w:unhideWhenUsed/>
    <w:qFormat/>
    <w:pPr>
      <w:keepNext/>
      <w:keepLines/>
      <w:ind w:left="1080" w:hanging="720"/>
      <w:outlineLvl w:val="2"/>
    </w:pPr>
    <w:rPr>
      <w:b/>
      <w:sz w:val="22"/>
      <w:szCs w:val="22"/>
    </w:rPr>
  </w:style>
  <w:style w:type="paragraph" w:styleId="Heading4">
    <w:name w:val="heading 4"/>
    <w:basedOn w:val="Normal"/>
    <w:next w:val="Normal"/>
    <w:uiPriority w:val="9"/>
    <w:semiHidden/>
    <w:unhideWhenUsed/>
    <w:qFormat/>
    <w:pPr>
      <w:keepNext/>
      <w:ind w:left="864" w:hanging="864"/>
      <w:outlineLvl w:val="3"/>
    </w:pPr>
    <w:rPr>
      <w:sz w:val="22"/>
      <w:szCs w:val="22"/>
      <w:u w:val="single"/>
    </w:rPr>
  </w:style>
  <w:style w:type="paragraph" w:styleId="Heading5">
    <w:name w:val="heading 5"/>
    <w:basedOn w:val="Normal"/>
    <w:next w:val="Normal"/>
    <w:uiPriority w:val="9"/>
    <w:semiHidden/>
    <w:unhideWhenUsed/>
    <w:qFormat/>
    <w:pPr>
      <w:keepNext/>
      <w:ind w:left="1008" w:hanging="1008"/>
      <w:jc w:val="center"/>
      <w:outlineLvl w:val="4"/>
    </w:pPr>
    <w:rPr>
      <w:b/>
      <w:i/>
    </w:rPr>
  </w:style>
  <w:style w:type="paragraph" w:styleId="Heading6">
    <w:name w:val="heading 6"/>
    <w:basedOn w:val="Normal"/>
    <w:next w:val="Normal"/>
    <w:uiPriority w:val="9"/>
    <w:semiHidden/>
    <w:unhideWhenUsed/>
    <w:qFormat/>
    <w:pPr>
      <w:keepNext/>
      <w:pBdr>
        <w:top w:val="single" w:sz="4" w:space="1" w:color="000000"/>
      </w:pBdr>
      <w:ind w:left="1152" w:hanging="1152"/>
      <w:jc w:val="center"/>
      <w:outlineLvl w:val="5"/>
    </w:pPr>
    <w:rPr>
      <w:b/>
      <w:sz w:val="32"/>
      <w:szCs w:val="32"/>
    </w:rPr>
  </w:style>
  <w:style w:type="paragraph" w:styleId="Heading7">
    <w:name w:val="heading 7"/>
    <w:basedOn w:val="Normal0"/>
    <w:next w:val="Normal0"/>
    <w:link w:val="Heading7Char"/>
    <w:uiPriority w:val="99"/>
    <w:qFormat/>
    <w:rsid w:val="00521884"/>
    <w:pPr>
      <w:numPr>
        <w:ilvl w:val="6"/>
        <w:numId w:val="2"/>
      </w:numPr>
      <w:spacing w:before="240" w:after="60"/>
      <w:outlineLvl w:val="6"/>
    </w:pPr>
    <w:rPr>
      <w:rFonts w:ascii="Times New Roman" w:hAnsi="Times New Roman"/>
      <w:lang w:eastAsia="ja-JP"/>
    </w:rPr>
  </w:style>
  <w:style w:type="paragraph" w:styleId="Heading8">
    <w:name w:val="heading 8"/>
    <w:basedOn w:val="Normal0"/>
    <w:next w:val="Normal0"/>
    <w:link w:val="Heading8Char"/>
    <w:uiPriority w:val="99"/>
    <w:qFormat/>
    <w:rsid w:val="00521884"/>
    <w:pPr>
      <w:numPr>
        <w:ilvl w:val="7"/>
        <w:numId w:val="2"/>
      </w:numPr>
      <w:spacing w:before="240" w:after="60"/>
      <w:outlineLvl w:val="7"/>
    </w:pPr>
    <w:rPr>
      <w:rFonts w:ascii="Times New Roman" w:hAnsi="Times New Roman"/>
      <w:i/>
      <w:iCs/>
      <w:lang w:eastAsia="ja-JP"/>
    </w:rPr>
  </w:style>
  <w:style w:type="paragraph" w:styleId="Heading9">
    <w:name w:val="heading 9"/>
    <w:basedOn w:val="Normal0"/>
    <w:next w:val="Normal0"/>
    <w:link w:val="Heading9Char"/>
    <w:uiPriority w:val="99"/>
    <w:qFormat/>
    <w:rsid w:val="00521884"/>
    <w:pPr>
      <w:numPr>
        <w:ilvl w:val="8"/>
        <w:numId w:val="2"/>
      </w:numPr>
      <w:spacing w:before="240" w:after="60"/>
      <w:outlineLvl w:val="8"/>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1F2D51"/>
    <w:rPr>
      <w:lang w:val="en-US"/>
    </w:rPr>
  </w:style>
  <w:style w:type="paragraph" w:customStyle="1" w:styleId="heading10">
    <w:name w:val="heading 10"/>
    <w:aliases w:val="ASAPHeading 1"/>
    <w:basedOn w:val="Normal0"/>
    <w:next w:val="Normal0"/>
    <w:link w:val="Ttulo1Car"/>
    <w:uiPriority w:val="99"/>
    <w:qFormat/>
    <w:rsid w:val="00521884"/>
    <w:pPr>
      <w:keepNext/>
      <w:pageBreakBefore/>
      <w:numPr>
        <w:numId w:val="2"/>
      </w:numPr>
      <w:pBdr>
        <w:bottom w:val="single" w:sz="4" w:space="1" w:color="999999"/>
      </w:pBdr>
      <w:spacing w:before="240"/>
      <w:outlineLvl w:val="0"/>
    </w:pPr>
    <w:rPr>
      <w:b/>
      <w:sz w:val="32"/>
      <w:szCs w:val="20"/>
      <w:lang w:eastAsia="ja-JP"/>
    </w:rPr>
  </w:style>
  <w:style w:type="paragraph" w:customStyle="1" w:styleId="heading20">
    <w:name w:val="heading 20"/>
    <w:aliases w:val="H2,h2,2,ASAPHeading 2"/>
    <w:basedOn w:val="Normal0"/>
    <w:next w:val="Normal0"/>
    <w:link w:val="Ttulo2Car"/>
    <w:uiPriority w:val="99"/>
    <w:qFormat/>
    <w:pPr>
      <w:keepNext/>
      <w:numPr>
        <w:ilvl w:val="1"/>
        <w:numId w:val="2"/>
      </w:numPr>
      <w:spacing w:after="240"/>
      <w:jc w:val="left"/>
      <w:outlineLvl w:val="1"/>
    </w:pPr>
    <w:rPr>
      <w:b/>
      <w:bCs/>
      <w:smallCaps/>
      <w:color w:val="365F91"/>
      <w:lang w:val="en-GB" w:eastAsia="ja-JP"/>
    </w:rPr>
  </w:style>
  <w:style w:type="paragraph" w:customStyle="1" w:styleId="heading30">
    <w:name w:val="heading 30"/>
    <w:aliases w:val="ASAPHeading 3"/>
    <w:basedOn w:val="Normal0"/>
    <w:next w:val="Normal0"/>
    <w:link w:val="Ttulo3Car"/>
    <w:uiPriority w:val="99"/>
    <w:qFormat/>
    <w:rsid w:val="00521884"/>
    <w:pPr>
      <w:keepNext/>
      <w:keepLines/>
      <w:numPr>
        <w:ilvl w:val="2"/>
        <w:numId w:val="2"/>
      </w:numPr>
      <w:outlineLvl w:val="2"/>
    </w:pPr>
    <w:rPr>
      <w:b/>
      <w:iCs/>
      <w:sz w:val="22"/>
      <w:szCs w:val="20"/>
      <w:lang w:eastAsia="ja-JP"/>
    </w:rPr>
  </w:style>
  <w:style w:type="paragraph" w:customStyle="1" w:styleId="heading40">
    <w:name w:val="heading 40"/>
    <w:aliases w:val="ASAPHeading 4"/>
    <w:basedOn w:val="Normal0"/>
    <w:next w:val="Normal0"/>
    <w:link w:val="Ttulo4Car"/>
    <w:uiPriority w:val="99"/>
    <w:qFormat/>
    <w:rsid w:val="00521884"/>
    <w:pPr>
      <w:keepNext/>
      <w:numPr>
        <w:ilvl w:val="3"/>
        <w:numId w:val="2"/>
      </w:numPr>
      <w:outlineLvl w:val="3"/>
    </w:pPr>
    <w:rPr>
      <w:sz w:val="22"/>
      <w:szCs w:val="20"/>
      <w:u w:val="single"/>
      <w:lang w:val="en-GB" w:eastAsia="ja-JP"/>
    </w:rPr>
  </w:style>
  <w:style w:type="paragraph" w:customStyle="1" w:styleId="heading50">
    <w:name w:val="heading 50"/>
    <w:aliases w:val="ASAPHeading 5"/>
    <w:basedOn w:val="Normal0"/>
    <w:next w:val="Normal0"/>
    <w:link w:val="Ttulo5Car"/>
    <w:uiPriority w:val="99"/>
    <w:qFormat/>
    <w:rsid w:val="00521884"/>
    <w:pPr>
      <w:keepNext/>
      <w:numPr>
        <w:ilvl w:val="4"/>
        <w:numId w:val="2"/>
      </w:numPr>
      <w:jc w:val="center"/>
      <w:outlineLvl w:val="4"/>
    </w:pPr>
    <w:rPr>
      <w:b/>
      <w:bCs/>
      <w:i/>
      <w:iCs/>
      <w:lang w:eastAsia="ja-JP"/>
    </w:rPr>
  </w:style>
  <w:style w:type="paragraph" w:customStyle="1" w:styleId="heading60">
    <w:name w:val="heading 60"/>
    <w:aliases w:val="ASAPHeading 6"/>
    <w:basedOn w:val="Normal0"/>
    <w:next w:val="Normal0"/>
    <w:link w:val="Ttulo6Car"/>
    <w:uiPriority w:val="99"/>
    <w:qFormat/>
    <w:rsid w:val="00521884"/>
    <w:pPr>
      <w:keepNext/>
      <w:numPr>
        <w:ilvl w:val="5"/>
        <w:numId w:val="2"/>
      </w:numPr>
      <w:pBdr>
        <w:top w:val="single" w:sz="4" w:space="1" w:color="auto"/>
      </w:pBdr>
      <w:jc w:val="center"/>
      <w:outlineLvl w:val="5"/>
    </w:pPr>
    <w:rPr>
      <w:b/>
      <w:bCs/>
      <w:sz w:val="32"/>
      <w:lang w:eastAsia="ja-JP"/>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Ttulo1Car">
    <w:name w:val="Título 1 Car"/>
    <w:aliases w:val="ASAPHeading 1 Car"/>
    <w:link w:val="heading10"/>
    <w:uiPriority w:val="99"/>
    <w:locked/>
    <w:rPr>
      <w:rFonts w:ascii="Arial" w:hAnsi="Arial"/>
      <w:b/>
      <w:sz w:val="32"/>
    </w:rPr>
  </w:style>
  <w:style w:type="character" w:customStyle="1" w:styleId="Ttulo2Car">
    <w:name w:val="Título 2 Car"/>
    <w:aliases w:val="H2 Car,h2 Car,2 Car,ASAPHeading 2 Car"/>
    <w:link w:val="heading20"/>
    <w:uiPriority w:val="99"/>
    <w:locked/>
    <w:rPr>
      <w:rFonts w:ascii="Arial" w:hAnsi="Arial"/>
      <w:b/>
      <w:smallCaps/>
      <w:color w:val="365F91"/>
      <w:sz w:val="24"/>
      <w:lang w:val="en-GB"/>
    </w:rPr>
  </w:style>
  <w:style w:type="character" w:customStyle="1" w:styleId="Ttulo3Car">
    <w:name w:val="Título 3 Car"/>
    <w:aliases w:val="ASAPHeading 3 Car"/>
    <w:link w:val="heading30"/>
    <w:uiPriority w:val="99"/>
    <w:locked/>
    <w:rPr>
      <w:rFonts w:ascii="Arial" w:hAnsi="Arial"/>
      <w:b/>
      <w:sz w:val="22"/>
    </w:rPr>
  </w:style>
  <w:style w:type="character" w:customStyle="1" w:styleId="Ttulo4Car">
    <w:name w:val="Título 4 Car"/>
    <w:aliases w:val="ASAPHeading 4 Car"/>
    <w:link w:val="heading40"/>
    <w:uiPriority w:val="99"/>
    <w:locked/>
    <w:rPr>
      <w:rFonts w:ascii="Arial" w:hAnsi="Arial"/>
      <w:sz w:val="22"/>
      <w:u w:val="single"/>
      <w:lang w:val="en-GB"/>
    </w:rPr>
  </w:style>
  <w:style w:type="character" w:customStyle="1" w:styleId="Ttulo5Car">
    <w:name w:val="Título 5 Car"/>
    <w:aliases w:val="ASAPHeading 5 Car"/>
    <w:link w:val="heading50"/>
    <w:uiPriority w:val="99"/>
    <w:locked/>
    <w:rPr>
      <w:rFonts w:ascii="Arial" w:hAnsi="Arial"/>
      <w:b/>
      <w:i/>
      <w:sz w:val="24"/>
    </w:rPr>
  </w:style>
  <w:style w:type="character" w:customStyle="1" w:styleId="Ttulo6Car">
    <w:name w:val="Título 6 Car"/>
    <w:aliases w:val="ASAPHeading 6 Car"/>
    <w:link w:val="heading60"/>
    <w:uiPriority w:val="99"/>
    <w:locked/>
    <w:rPr>
      <w:rFonts w:ascii="Arial" w:hAnsi="Arial"/>
      <w:b/>
      <w:sz w:val="24"/>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rPr>
      <w:rFonts w:ascii="Arial" w:hAnsi="Arial"/>
      <w:sz w:val="22"/>
    </w:rPr>
  </w:style>
  <w:style w:type="paragraph" w:styleId="BalloonText">
    <w:name w:val="Balloon Text"/>
    <w:basedOn w:val="Normal0"/>
    <w:link w:val="BalloonTextChar1"/>
    <w:uiPriority w:val="99"/>
    <w:semiHidden/>
    <w:rsid w:val="001F2D51"/>
    <w:rPr>
      <w:rFonts w:ascii="Times New Roman" w:hAnsi="Times New Roman"/>
      <w:sz w:val="16"/>
      <w:szCs w:val="20"/>
      <w:lang w:eastAsia="ja-JP"/>
    </w:rPr>
  </w:style>
  <w:style w:type="character" w:customStyle="1" w:styleId="BalloonTextChar">
    <w:name w:val="Balloon Text Char"/>
    <w:uiPriority w:val="99"/>
    <w:semiHidden/>
    <w:rPr>
      <w:rFonts w:ascii="Lucida Grande" w:hAnsi="Lucida Grande" w:cs="Times New Roman"/>
      <w:sz w:val="18"/>
      <w:szCs w:val="18"/>
    </w:rPr>
  </w:style>
  <w:style w:type="character" w:customStyle="1" w:styleId="BalloonTextChar13">
    <w:name w:val="Balloon Text Char13"/>
    <w:uiPriority w:val="99"/>
    <w:semiHidden/>
    <w:rPr>
      <w:rFonts w:ascii="Lucida Grande" w:hAnsi="Lucida Grande" w:cs="Times New Roman"/>
      <w:sz w:val="18"/>
      <w:szCs w:val="18"/>
    </w:rPr>
  </w:style>
  <w:style w:type="character" w:customStyle="1" w:styleId="BalloonTextChar12">
    <w:name w:val="Balloon Text Char12"/>
    <w:uiPriority w:val="99"/>
    <w:semiHidden/>
    <w:rPr>
      <w:rFonts w:ascii="Lucida Grande" w:hAnsi="Lucida Grande" w:cs="Times New Roman"/>
      <w:sz w:val="18"/>
      <w:szCs w:val="18"/>
    </w:rPr>
  </w:style>
  <w:style w:type="character" w:customStyle="1" w:styleId="BalloonTextChar11">
    <w:name w:val="Balloon Text Char11"/>
    <w:uiPriority w:val="99"/>
    <w:semiHidden/>
    <w:rPr>
      <w:rFonts w:ascii="Lucida Grande" w:hAnsi="Lucida Grande" w:cs="Times New Roman"/>
      <w:sz w:val="18"/>
      <w:szCs w:val="18"/>
    </w:rPr>
  </w:style>
  <w:style w:type="character" w:customStyle="1" w:styleId="BalloonTextChar10">
    <w:name w:val="Balloon Text Char10"/>
    <w:uiPriority w:val="99"/>
    <w:semiHidden/>
    <w:rPr>
      <w:rFonts w:ascii="Lucida Grande" w:hAnsi="Lucida Grande" w:cs="Times New Roman"/>
      <w:sz w:val="18"/>
      <w:szCs w:val="18"/>
    </w:rPr>
  </w:style>
  <w:style w:type="character" w:customStyle="1" w:styleId="BalloonTextChar9">
    <w:name w:val="Balloon Text Char9"/>
    <w:uiPriority w:val="99"/>
    <w:semiHidden/>
    <w:rPr>
      <w:rFonts w:ascii="Lucida Grande" w:hAnsi="Lucida Grande" w:cs="Times New Roman"/>
      <w:sz w:val="18"/>
      <w:szCs w:val="18"/>
    </w:rPr>
  </w:style>
  <w:style w:type="character" w:customStyle="1" w:styleId="BalloonTextChar8">
    <w:name w:val="Balloon Text Char8"/>
    <w:uiPriority w:val="99"/>
    <w:semiHidden/>
    <w:rPr>
      <w:rFonts w:ascii="Lucida Grande" w:hAnsi="Lucida Grande" w:cs="Times New Roman"/>
      <w:sz w:val="18"/>
      <w:szCs w:val="18"/>
    </w:rPr>
  </w:style>
  <w:style w:type="character" w:customStyle="1" w:styleId="BalloonTextChar7">
    <w:name w:val="Balloon Text Char7"/>
    <w:uiPriority w:val="99"/>
    <w:semiHidden/>
    <w:rPr>
      <w:rFonts w:ascii="Lucida Grande" w:hAnsi="Lucida Grande" w:cs="Times New Roman"/>
      <w:sz w:val="18"/>
      <w:szCs w:val="18"/>
    </w:rPr>
  </w:style>
  <w:style w:type="character" w:customStyle="1" w:styleId="BalloonTextChar6">
    <w:name w:val="Balloon Text Char6"/>
    <w:uiPriority w:val="99"/>
    <w:semiHidden/>
    <w:rPr>
      <w:rFonts w:ascii="Lucida Grande" w:hAnsi="Lucida Grande" w:cs="Times New Roman"/>
      <w:sz w:val="18"/>
      <w:szCs w:val="18"/>
    </w:rPr>
  </w:style>
  <w:style w:type="character" w:customStyle="1" w:styleId="BalloonTextChar5">
    <w:name w:val="Balloon Text Char5"/>
    <w:uiPriority w:val="99"/>
    <w:semiHidden/>
    <w:rPr>
      <w:rFonts w:ascii="Lucida Grande" w:hAnsi="Lucida Grande" w:cs="Times New Roman"/>
      <w:sz w:val="18"/>
      <w:szCs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semiHidden/>
    <w:rPr>
      <w:rFonts w:ascii="Lucida Grande" w:hAnsi="Lucida Grande"/>
      <w:sz w:val="18"/>
    </w:rPr>
  </w:style>
  <w:style w:type="character" w:styleId="Hyperlink">
    <w:name w:val="Hyperlink"/>
    <w:uiPriority w:val="99"/>
    <w:rsid w:val="00521884"/>
    <w:rPr>
      <w:rFonts w:cs="Times New Roman"/>
      <w:color w:val="0000FF"/>
      <w:u w:val="single"/>
    </w:rPr>
  </w:style>
  <w:style w:type="paragraph" w:styleId="Header">
    <w:name w:val="header"/>
    <w:basedOn w:val="Normal0"/>
    <w:link w:val="HeaderChar"/>
    <w:uiPriority w:val="99"/>
    <w:rsid w:val="00521884"/>
    <w:pPr>
      <w:tabs>
        <w:tab w:val="center" w:pos="4320"/>
        <w:tab w:val="right" w:pos="8640"/>
      </w:tabs>
    </w:pPr>
  </w:style>
  <w:style w:type="character" w:customStyle="1" w:styleId="HeaderChar">
    <w:name w:val="Header Char"/>
    <w:link w:val="Header"/>
    <w:uiPriority w:val="99"/>
    <w:locked/>
    <w:rPr>
      <w:rFonts w:ascii="Arial" w:hAnsi="Arial"/>
      <w:sz w:val="24"/>
      <w:lang w:val="en-US" w:eastAsia="en-US"/>
    </w:rPr>
  </w:style>
  <w:style w:type="paragraph" w:customStyle="1" w:styleId="Heading312ptIndigo">
    <w:name w:val="Heading 3 + 12 pt Indigo"/>
    <w:basedOn w:val="heading30"/>
    <w:uiPriority w:val="99"/>
    <w:rsid w:val="00521884"/>
    <w:rPr>
      <w:bCs/>
      <w:iCs w:val="0"/>
      <w:color w:val="333399"/>
      <w:sz w:val="24"/>
    </w:rPr>
  </w:style>
  <w:style w:type="paragraph" w:styleId="NormalWeb">
    <w:name w:val="Normal (Web)"/>
    <w:basedOn w:val="Normal0"/>
    <w:uiPriority w:val="99"/>
    <w:rsid w:val="00521884"/>
    <w:pPr>
      <w:spacing w:before="100" w:beforeAutospacing="1" w:after="100" w:afterAutospacing="1"/>
      <w:jc w:val="left"/>
    </w:pPr>
    <w:rPr>
      <w:rFonts w:ascii="Times New Roman" w:eastAsia="MS Mincho" w:hAnsi="Times New Roman"/>
      <w:lang w:eastAsia="ja-JP"/>
    </w:rPr>
  </w:style>
  <w:style w:type="paragraph" w:styleId="TOC1">
    <w:name w:val="toc 1"/>
    <w:basedOn w:val="Normal0"/>
    <w:next w:val="Normal0"/>
    <w:autoRedefine/>
    <w:uiPriority w:val="99"/>
    <w:semiHidden/>
    <w:rsid w:val="00521884"/>
    <w:rPr>
      <w:caps/>
      <w:color w:val="000080"/>
    </w:rPr>
  </w:style>
  <w:style w:type="paragraph" w:styleId="TOC2">
    <w:name w:val="toc 2"/>
    <w:basedOn w:val="Normal0"/>
    <w:next w:val="Normal0"/>
    <w:autoRedefine/>
    <w:uiPriority w:val="99"/>
    <w:semiHidden/>
    <w:rsid w:val="00521884"/>
    <w:pPr>
      <w:ind w:left="200"/>
    </w:pPr>
    <w:rPr>
      <w:caps/>
      <w:color w:val="000080"/>
      <w:sz w:val="22"/>
    </w:rPr>
  </w:style>
  <w:style w:type="paragraph" w:styleId="TOC3">
    <w:name w:val="toc 3"/>
    <w:basedOn w:val="Normal0"/>
    <w:next w:val="Normal0"/>
    <w:autoRedefine/>
    <w:uiPriority w:val="99"/>
    <w:semiHidden/>
    <w:rsid w:val="00521884"/>
    <w:pPr>
      <w:ind w:left="400"/>
    </w:pPr>
    <w:rPr>
      <w:caps/>
      <w:color w:val="000080"/>
      <w:sz w:val="22"/>
    </w:rPr>
  </w:style>
  <w:style w:type="paragraph" w:styleId="Footer">
    <w:name w:val="footer"/>
    <w:basedOn w:val="Normal0"/>
    <w:link w:val="FooterChar"/>
    <w:uiPriority w:val="99"/>
    <w:rsid w:val="00521884"/>
    <w:pPr>
      <w:tabs>
        <w:tab w:val="center" w:pos="4320"/>
        <w:tab w:val="right" w:pos="8640"/>
      </w:tabs>
    </w:pPr>
    <w:rPr>
      <w:lang w:eastAsia="ja-JP"/>
    </w:rPr>
  </w:style>
  <w:style w:type="character" w:customStyle="1" w:styleId="FooterChar">
    <w:name w:val="Footer Char"/>
    <w:link w:val="Footer"/>
    <w:uiPriority w:val="99"/>
    <w:locked/>
    <w:rPr>
      <w:rFonts w:ascii="Arial" w:hAnsi="Arial"/>
      <w:sz w:val="24"/>
    </w:rPr>
  </w:style>
  <w:style w:type="character" w:styleId="PageNumber">
    <w:name w:val="page number"/>
    <w:uiPriority w:val="99"/>
    <w:rsid w:val="00521884"/>
    <w:rPr>
      <w:rFonts w:cs="Times New Roman"/>
    </w:rPr>
  </w:style>
  <w:style w:type="paragraph" w:styleId="FootnoteText">
    <w:name w:val="footnote text"/>
    <w:basedOn w:val="Normal0"/>
    <w:link w:val="FootnoteTextChar"/>
    <w:uiPriority w:val="99"/>
    <w:semiHidden/>
    <w:rsid w:val="00521884"/>
    <w:rPr>
      <w:sz w:val="20"/>
      <w:szCs w:val="20"/>
      <w:lang w:eastAsia="ja-JP"/>
    </w:rPr>
  </w:style>
  <w:style w:type="character" w:customStyle="1" w:styleId="FootnoteTextChar">
    <w:name w:val="Footnote Text Char"/>
    <w:link w:val="FootnoteText"/>
    <w:uiPriority w:val="99"/>
    <w:semiHidden/>
    <w:locked/>
    <w:rPr>
      <w:rFonts w:ascii="Arial" w:hAnsi="Arial"/>
    </w:rPr>
  </w:style>
  <w:style w:type="character" w:styleId="FootnoteReference">
    <w:name w:val="footnote reference"/>
    <w:uiPriority w:val="99"/>
    <w:semiHidden/>
    <w:rsid w:val="00521884"/>
    <w:rPr>
      <w:rFonts w:cs="Times New Roman"/>
      <w:vertAlign w:val="superscript"/>
    </w:rPr>
  </w:style>
  <w:style w:type="table" w:styleId="TableGrid">
    <w:name w:val="Table Grid"/>
    <w:basedOn w:val="NormalTable0"/>
    <w:uiPriority w:val="99"/>
    <w:rsid w:val="0052188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NormalTable0"/>
    <w:uiPriority w:val="99"/>
    <w:rsid w:val="005218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CommentReference">
    <w:name w:val="annotation reference"/>
    <w:uiPriority w:val="99"/>
    <w:semiHidden/>
    <w:rsid w:val="00521884"/>
    <w:rPr>
      <w:rFonts w:cs="Times New Roman"/>
      <w:sz w:val="16"/>
    </w:rPr>
  </w:style>
  <w:style w:type="paragraph" w:styleId="CommentText">
    <w:name w:val="annotation text"/>
    <w:basedOn w:val="Normal0"/>
    <w:link w:val="CommentTextChar"/>
    <w:uiPriority w:val="99"/>
    <w:semiHidden/>
    <w:rsid w:val="00521884"/>
    <w:rPr>
      <w:sz w:val="20"/>
      <w:szCs w:val="20"/>
    </w:rPr>
  </w:style>
  <w:style w:type="character" w:customStyle="1" w:styleId="CommentTextChar">
    <w:name w:val="Comment Text Char"/>
    <w:link w:val="CommentText"/>
    <w:uiPriority w:val="99"/>
    <w:semiHidden/>
    <w:locked/>
    <w:rPr>
      <w:rFonts w:ascii="Arial" w:hAnsi="Arial"/>
      <w:lang w:val="en-US" w:eastAsia="en-US"/>
    </w:rPr>
  </w:style>
  <w:style w:type="paragraph" w:styleId="CommentSubject">
    <w:name w:val="annotation subject"/>
    <w:basedOn w:val="CommentText"/>
    <w:next w:val="CommentText"/>
    <w:link w:val="CommentSubjectChar"/>
    <w:uiPriority w:val="99"/>
    <w:semiHidden/>
    <w:rsid w:val="00521884"/>
    <w:rPr>
      <w:b/>
      <w:bCs/>
    </w:rPr>
  </w:style>
  <w:style w:type="character" w:customStyle="1" w:styleId="CommentSubjectChar">
    <w:name w:val="Comment Subject Char"/>
    <w:link w:val="CommentSubject"/>
    <w:uiPriority w:val="99"/>
    <w:semiHidden/>
    <w:locked/>
    <w:rPr>
      <w:rFonts w:ascii="Arial" w:hAnsi="Arial"/>
      <w:b/>
      <w:lang w:val="en-US" w:eastAsia="en-US"/>
    </w:rPr>
  </w:style>
  <w:style w:type="character" w:customStyle="1" w:styleId="BalloonTextChar1">
    <w:name w:val="Balloon Text Char1"/>
    <w:link w:val="BalloonText"/>
    <w:uiPriority w:val="99"/>
    <w:semiHidden/>
    <w:locked/>
    <w:rsid w:val="001F2D51"/>
    <w:rPr>
      <w:sz w:val="16"/>
      <w:lang w:val="en-US" w:eastAsia="ja-JP"/>
    </w:rPr>
  </w:style>
  <w:style w:type="character" w:styleId="Strong">
    <w:name w:val="Strong"/>
    <w:uiPriority w:val="99"/>
    <w:qFormat/>
    <w:rPr>
      <w:rFonts w:cs="Times New Roman"/>
      <w:b/>
    </w:rPr>
  </w:style>
  <w:style w:type="character" w:customStyle="1" w:styleId="EmailStyle48">
    <w:name w:val="EmailStyle48"/>
    <w:uiPriority w:val="99"/>
    <w:semiHidden/>
    <w:rPr>
      <w:rFonts w:ascii="Calibri" w:hAnsi="Calibri"/>
      <w:color w:val="auto"/>
      <w:sz w:val="22"/>
      <w:u w:val="none"/>
    </w:rPr>
  </w:style>
  <w:style w:type="paragraph" w:customStyle="1" w:styleId="Default">
    <w:name w:val="Default"/>
    <w:pPr>
      <w:autoSpaceDE w:val="0"/>
      <w:autoSpaceDN w:val="0"/>
      <w:adjustRightInd w:val="0"/>
    </w:pPr>
    <w:rPr>
      <w:color w:val="000000"/>
      <w:lang w:val="fr-FR" w:eastAsia="fr-FR"/>
    </w:rPr>
  </w:style>
  <w:style w:type="character" w:customStyle="1" w:styleId="CharChar">
    <w:name w:val="Char Char"/>
    <w:uiPriority w:val="99"/>
    <w:semiHidden/>
    <w:rPr>
      <w:rFonts w:ascii="Arial" w:hAnsi="Arial"/>
      <w:lang w:val="en-US" w:eastAsia="en-US"/>
    </w:rPr>
  </w:style>
  <w:style w:type="paragraph" w:customStyle="1" w:styleId="default0">
    <w:name w:val="default"/>
    <w:basedOn w:val="Normal0"/>
    <w:uiPriority w:val="99"/>
    <w:pPr>
      <w:autoSpaceDE w:val="0"/>
      <w:autoSpaceDN w:val="0"/>
      <w:jc w:val="left"/>
    </w:pPr>
    <w:rPr>
      <w:rFonts w:ascii="Lucida Bright" w:hAnsi="Lucida Bright"/>
      <w:color w:val="000000"/>
    </w:rPr>
  </w:style>
  <w:style w:type="paragraph" w:styleId="BodyText">
    <w:name w:val="Body Text"/>
    <w:basedOn w:val="Normal0"/>
    <w:link w:val="BodyTextChar"/>
    <w:uiPriority w:val="99"/>
    <w:pPr>
      <w:jc w:val="left"/>
    </w:pPr>
    <w:rPr>
      <w:lang w:eastAsia="ja-JP"/>
    </w:rPr>
  </w:style>
  <w:style w:type="character" w:customStyle="1" w:styleId="BodyTextChar">
    <w:name w:val="Body Text Char"/>
    <w:link w:val="BodyText"/>
    <w:uiPriority w:val="99"/>
    <w:semiHidden/>
    <w:locked/>
    <w:rPr>
      <w:rFonts w:ascii="Arial" w:hAnsi="Arial"/>
      <w:sz w:val="24"/>
    </w:rPr>
  </w:style>
  <w:style w:type="paragraph" w:styleId="BodyText2">
    <w:name w:val="Body Text 2"/>
    <w:basedOn w:val="Normal0"/>
    <w:link w:val="BodyText2Char"/>
    <w:uiPriority w:val="99"/>
    <w:pPr>
      <w:jc w:val="center"/>
    </w:pPr>
    <w:rPr>
      <w:lang w:eastAsia="ja-JP"/>
    </w:rPr>
  </w:style>
  <w:style w:type="character" w:customStyle="1" w:styleId="BodyText2Char">
    <w:name w:val="Body Text 2 Char"/>
    <w:link w:val="BodyText2"/>
    <w:uiPriority w:val="99"/>
    <w:semiHidden/>
    <w:locked/>
    <w:rPr>
      <w:rFonts w:ascii="Arial" w:hAnsi="Arial"/>
      <w:sz w:val="24"/>
    </w:rPr>
  </w:style>
  <w:style w:type="paragraph" w:customStyle="1" w:styleId="Header1">
    <w:name w:val="Header1"/>
    <w:uiPriority w:val="99"/>
    <w:pPr>
      <w:tabs>
        <w:tab w:val="center" w:pos="4320"/>
        <w:tab w:val="right" w:pos="8640"/>
      </w:tabs>
    </w:pPr>
    <w:rPr>
      <w:rFonts w:eastAsia="ヒラギノ角ゴ Pro W3"/>
      <w:color w:val="000000"/>
      <w:lang w:val="en-US"/>
    </w:rPr>
  </w:style>
  <w:style w:type="paragraph" w:customStyle="1" w:styleId="Footer1">
    <w:name w:val="Footer1"/>
    <w:uiPriority w:val="99"/>
    <w:pPr>
      <w:tabs>
        <w:tab w:val="center" w:pos="4320"/>
        <w:tab w:val="right" w:pos="8640"/>
      </w:tabs>
    </w:pPr>
    <w:rPr>
      <w:rFonts w:eastAsia="ヒラギノ角ゴ Pro W3"/>
      <w:color w:val="000000"/>
      <w:lang w:val="en-US"/>
    </w:rPr>
  </w:style>
  <w:style w:type="character" w:customStyle="1" w:styleId="PageNumber1">
    <w:name w:val="Page Number1"/>
    <w:uiPriority w:val="99"/>
    <w:rPr>
      <w:color w:val="000000"/>
      <w:sz w:val="20"/>
    </w:rPr>
  </w:style>
  <w:style w:type="paragraph" w:customStyle="1" w:styleId="FreeForm">
    <w:name w:val="Free Form"/>
    <w:uiPriority w:val="99"/>
    <w:rPr>
      <w:rFonts w:eastAsia="ヒラギノ角ゴ Pro W3"/>
      <w:color w:val="000000"/>
      <w:lang w:val="en-US"/>
    </w:rPr>
  </w:style>
  <w:style w:type="paragraph" w:customStyle="1" w:styleId="FreeFormA">
    <w:name w:val="Free Form A"/>
    <w:autoRedefine/>
    <w:uiPriority w:val="99"/>
    <w:rPr>
      <w:rFonts w:eastAsia="ヒラギノ角ゴ Pro W3"/>
      <w:color w:val="000000"/>
      <w:lang w:val="en-US"/>
    </w:rPr>
  </w:style>
  <w:style w:type="paragraph" w:customStyle="1" w:styleId="CommentText2">
    <w:name w:val="Comment Text2"/>
    <w:uiPriority w:val="99"/>
    <w:rPr>
      <w:rFonts w:eastAsia="ヒラギノ角ゴ Pro W3"/>
      <w:color w:val="000000"/>
      <w:lang w:val="en-US"/>
    </w:rPr>
  </w:style>
  <w:style w:type="paragraph" w:customStyle="1" w:styleId="ListParagraph1">
    <w:name w:val="List Paragraph1"/>
    <w:basedOn w:val="Normal0"/>
    <w:uiPriority w:val="99"/>
    <w:qFormat/>
    <w:pPr>
      <w:spacing w:after="200" w:line="276" w:lineRule="auto"/>
      <w:ind w:left="720"/>
      <w:jc w:val="left"/>
    </w:pPr>
    <w:rPr>
      <w:rFonts w:ascii="Lucida Grande" w:eastAsia="ヒラギノ角ゴ Pro W3" w:hAnsi="Lucida Grande"/>
      <w:color w:val="000000"/>
      <w:sz w:val="22"/>
      <w:szCs w:val="20"/>
      <w:lang w:val="es-ES_tradnl"/>
    </w:rPr>
  </w:style>
  <w:style w:type="character" w:customStyle="1" w:styleId="FootnoteReference1">
    <w:name w:val="Footnote Reference1"/>
    <w:uiPriority w:val="99"/>
    <w:rPr>
      <w:color w:val="000000"/>
      <w:sz w:val="20"/>
      <w:vertAlign w:val="superscript"/>
    </w:rPr>
  </w:style>
  <w:style w:type="paragraph" w:customStyle="1" w:styleId="FootnoteTextA">
    <w:name w:val="Footnote Text A"/>
    <w:uiPriority w:val="99"/>
    <w:rPr>
      <w:rFonts w:eastAsia="ヒラギノ角ゴ Pro W3"/>
      <w:color w:val="000000"/>
      <w:lang w:val="en-US"/>
    </w:rPr>
  </w:style>
  <w:style w:type="paragraph" w:customStyle="1" w:styleId="FootnoteTextAA">
    <w:name w:val="Footnote Text A A"/>
    <w:uiPriority w:val="99"/>
    <w:rPr>
      <w:rFonts w:ascii="Helvetica" w:eastAsia="ヒラギノ角ゴ Pro W3" w:hAnsi="Helvetica"/>
      <w:color w:val="000000"/>
      <w:lang w:val="en-US"/>
    </w:rPr>
  </w:style>
  <w:style w:type="paragraph" w:customStyle="1" w:styleId="Heading2AA">
    <w:name w:val="Heading 2 A A"/>
    <w:next w:val="BodyA"/>
    <w:uiPriority w:val="99"/>
    <w:pPr>
      <w:keepNext/>
      <w:outlineLvl w:val="1"/>
    </w:pPr>
    <w:rPr>
      <w:rFonts w:ascii="Helvetica" w:eastAsia="ヒラギノ角ゴ Pro W3" w:hAnsi="Helvetica"/>
      <w:b/>
      <w:color w:val="000000"/>
      <w:lang w:val="en-US"/>
    </w:rPr>
  </w:style>
  <w:style w:type="paragraph" w:customStyle="1" w:styleId="BodyA">
    <w:name w:val="Body A"/>
    <w:uiPriority w:val="99"/>
    <w:rPr>
      <w:rFonts w:ascii="Helvetica" w:eastAsia="ヒラギノ角ゴ Pro W3" w:hAnsi="Helvetica"/>
      <w:color w:val="000000"/>
      <w:lang w:val="en-US"/>
    </w:rPr>
  </w:style>
  <w:style w:type="paragraph" w:customStyle="1" w:styleId="FreeFormAA">
    <w:name w:val="Free Form A A"/>
    <w:uiPriority w:val="99"/>
    <w:rPr>
      <w:rFonts w:eastAsia="ヒラギノ角ゴ Pro W3"/>
      <w:color w:val="000000"/>
      <w:lang w:val="en-US"/>
    </w:rPr>
  </w:style>
  <w:style w:type="paragraph" w:customStyle="1" w:styleId="Heading2AB">
    <w:name w:val="Heading 2 A B"/>
    <w:next w:val="BodyB"/>
    <w:uiPriority w:val="99"/>
    <w:pPr>
      <w:keepNext/>
      <w:outlineLvl w:val="1"/>
    </w:pPr>
    <w:rPr>
      <w:rFonts w:ascii="Helvetica" w:eastAsia="ヒラギノ角ゴ Pro W3" w:hAnsi="Helvetica"/>
      <w:b/>
      <w:color w:val="000000"/>
      <w:lang w:val="en-US"/>
    </w:rPr>
  </w:style>
  <w:style w:type="paragraph" w:customStyle="1" w:styleId="BodyB">
    <w:name w:val="Body B"/>
    <w:uiPriority w:val="99"/>
    <w:rPr>
      <w:rFonts w:ascii="Helvetica" w:eastAsia="ヒラギノ角ゴ Pro W3" w:hAnsi="Helvetica"/>
      <w:color w:val="000000"/>
      <w:lang w:val="en-US"/>
    </w:rPr>
  </w:style>
  <w:style w:type="paragraph" w:customStyle="1" w:styleId="CommentText1">
    <w:name w:val="Comment Text1"/>
    <w:uiPriority w:val="99"/>
    <w:rPr>
      <w:rFonts w:eastAsia="ヒラギノ角ゴ Pro W3"/>
      <w:color w:val="000000"/>
      <w:lang w:val="en-GB"/>
    </w:rPr>
  </w:style>
  <w:style w:type="paragraph" w:customStyle="1" w:styleId="FreeFormB">
    <w:name w:val="Free Form B"/>
    <w:uiPriority w:val="99"/>
    <w:rPr>
      <w:rFonts w:eastAsia="ヒラギノ角ゴ Pro W3"/>
      <w:color w:val="000000"/>
      <w:lang w:val="en-US"/>
    </w:rPr>
  </w:style>
  <w:style w:type="paragraph" w:styleId="TOC4">
    <w:name w:val="toc 4"/>
    <w:basedOn w:val="Normal0"/>
    <w:next w:val="Normal0"/>
    <w:autoRedefine/>
    <w:uiPriority w:val="99"/>
    <w:pPr>
      <w:ind w:left="600"/>
    </w:pPr>
    <w:rPr>
      <w:rFonts w:eastAsia="ヒラギノ角ゴ Pro W3"/>
      <w:color w:val="000000"/>
    </w:rPr>
  </w:style>
  <w:style w:type="paragraph" w:styleId="TOC5">
    <w:name w:val="toc 5"/>
    <w:basedOn w:val="Normal0"/>
    <w:next w:val="Normal0"/>
    <w:autoRedefine/>
    <w:uiPriority w:val="99"/>
    <w:pPr>
      <w:ind w:left="800"/>
    </w:pPr>
    <w:rPr>
      <w:rFonts w:eastAsia="ヒラギノ角ゴ Pro W3"/>
      <w:color w:val="000000"/>
    </w:rPr>
  </w:style>
  <w:style w:type="paragraph" w:styleId="TOC6">
    <w:name w:val="toc 6"/>
    <w:basedOn w:val="Normal0"/>
    <w:next w:val="Normal0"/>
    <w:autoRedefine/>
    <w:uiPriority w:val="99"/>
    <w:pPr>
      <w:ind w:left="1000"/>
    </w:pPr>
    <w:rPr>
      <w:rFonts w:eastAsia="ヒラギノ角ゴ Pro W3"/>
      <w:color w:val="000000"/>
    </w:rPr>
  </w:style>
  <w:style w:type="paragraph" w:styleId="TOC7">
    <w:name w:val="toc 7"/>
    <w:basedOn w:val="Normal0"/>
    <w:next w:val="Normal0"/>
    <w:autoRedefine/>
    <w:uiPriority w:val="99"/>
    <w:pPr>
      <w:ind w:left="1200"/>
    </w:pPr>
    <w:rPr>
      <w:rFonts w:eastAsia="ヒラギノ角ゴ Pro W3"/>
      <w:color w:val="000000"/>
    </w:rPr>
  </w:style>
  <w:style w:type="paragraph" w:styleId="TOC8">
    <w:name w:val="toc 8"/>
    <w:basedOn w:val="Normal0"/>
    <w:next w:val="Normal0"/>
    <w:autoRedefine/>
    <w:uiPriority w:val="99"/>
    <w:pPr>
      <w:ind w:left="1400"/>
    </w:pPr>
    <w:rPr>
      <w:rFonts w:eastAsia="ヒラギノ角ゴ Pro W3"/>
      <w:color w:val="000000"/>
    </w:rPr>
  </w:style>
  <w:style w:type="paragraph" w:styleId="TOC9">
    <w:name w:val="toc 9"/>
    <w:basedOn w:val="Normal0"/>
    <w:next w:val="Normal0"/>
    <w:autoRedefine/>
    <w:uiPriority w:val="99"/>
    <w:pPr>
      <w:ind w:left="1600"/>
    </w:pPr>
    <w:rPr>
      <w:rFonts w:eastAsia="ヒラギノ角ゴ Pro W3"/>
      <w:color w:val="000000"/>
    </w:rPr>
  </w:style>
  <w:style w:type="paragraph" w:customStyle="1" w:styleId="BodyText1">
    <w:name w:val="Body Text1"/>
    <w:uiPriority w:val="99"/>
    <w:rPr>
      <w:rFonts w:eastAsia="ヒラギノ角ゴ Pro W3"/>
      <w:noProof/>
      <w:color w:val="000000"/>
      <w:lang w:val="en-GB"/>
    </w:rPr>
  </w:style>
  <w:style w:type="paragraph" w:customStyle="1" w:styleId="paragraph">
    <w:name w:val="paragraph"/>
    <w:basedOn w:val="Normal0"/>
    <w:uiPriority w:val="99"/>
    <w:pPr>
      <w:spacing w:before="100" w:beforeAutospacing="1" w:after="100" w:afterAutospacing="1"/>
      <w:jc w:val="left"/>
    </w:pPr>
    <w:rPr>
      <w:rFonts w:ascii="Tahoma" w:hAnsi="Tahoma" w:cs="Tahoma"/>
      <w:color w:val="000000"/>
      <w:sz w:val="11"/>
      <w:szCs w:val="11"/>
      <w:lang w:val="en-GB" w:eastAsia="en-GB"/>
    </w:rPr>
  </w:style>
  <w:style w:type="character" w:customStyle="1" w:styleId="paragraph-bold1">
    <w:name w:val="paragraph-bold1"/>
    <w:uiPriority w:val="99"/>
    <w:rPr>
      <w:rFonts w:ascii="Tahoma" w:hAnsi="Tahoma"/>
      <w:b/>
      <w:color w:val="000000"/>
      <w:u w:val="none"/>
      <w:effect w:val="none"/>
    </w:rPr>
  </w:style>
  <w:style w:type="character" w:styleId="Emphasis">
    <w:name w:val="Emphasis"/>
    <w:uiPriority w:val="99"/>
    <w:qFormat/>
    <w:locked/>
    <w:rPr>
      <w:rFonts w:cs="Times New Roman"/>
      <w:i/>
    </w:rPr>
  </w:style>
  <w:style w:type="character" w:customStyle="1" w:styleId="blacktext1">
    <w:name w:val="blacktext1"/>
    <w:uiPriority w:val="99"/>
    <w:rPr>
      <w:rFonts w:ascii="Arial" w:hAnsi="Arial"/>
      <w:color w:val="000000"/>
      <w:sz w:val="20"/>
    </w:rPr>
  </w:style>
  <w:style w:type="paragraph" w:customStyle="1" w:styleId="NormalWeb1">
    <w:name w:val="Normal (Web)1"/>
    <w:autoRedefine/>
    <w:uiPriority w:val="99"/>
    <w:pPr>
      <w:spacing w:before="100" w:after="100"/>
    </w:pPr>
    <w:rPr>
      <w:rFonts w:ascii="Calibri" w:eastAsia="ヒラギノ角ゴ Pro W3" w:hAnsi="Calibri"/>
      <w:color w:val="000000"/>
      <w:sz w:val="22"/>
      <w:szCs w:val="22"/>
      <w:lang w:val="ja-JP"/>
    </w:rPr>
  </w:style>
  <w:style w:type="paragraph" w:customStyle="1" w:styleId="FootnoteTextB">
    <w:name w:val="Footnote Text B"/>
    <w:autoRedefine/>
    <w:uiPriority w:val="99"/>
    <w:rPr>
      <w:rFonts w:ascii="Helvetica" w:eastAsia="ヒラギノ角ゴ Pro W3" w:hAnsi="Helvetica"/>
      <w:color w:val="000000"/>
      <w:lang w:val="en-US"/>
    </w:rPr>
  </w:style>
  <w:style w:type="character" w:customStyle="1" w:styleId="MathieuLuciano">
    <w:name w:val="Mathieu Luciano"/>
    <w:uiPriority w:val="99"/>
    <w:semiHidden/>
    <w:rPr>
      <w:rFonts w:ascii="Arial" w:hAnsi="Arial"/>
      <w:color w:val="000080"/>
      <w:sz w:val="20"/>
    </w:rPr>
  </w:style>
  <w:style w:type="paragraph" w:customStyle="1" w:styleId="ListParagraph10">
    <w:name w:val="List Paragraph10"/>
    <w:basedOn w:val="Normal0"/>
    <w:uiPriority w:val="99"/>
    <w:pPr>
      <w:spacing w:after="200" w:line="276" w:lineRule="auto"/>
      <w:ind w:left="720"/>
      <w:jc w:val="left"/>
    </w:pPr>
    <w:rPr>
      <w:rFonts w:ascii="Lucida Grande" w:eastAsia="ヒラギノ角ゴ Pro W3" w:hAnsi="Lucida Grande"/>
      <w:color w:val="000000"/>
      <w:sz w:val="22"/>
      <w:szCs w:val="20"/>
      <w:lang w:val="es-ES_tradnl"/>
    </w:rPr>
  </w:style>
  <w:style w:type="character" w:styleId="FollowedHyperlink">
    <w:name w:val="FollowedHyperlink"/>
    <w:uiPriority w:val="99"/>
    <w:rPr>
      <w:rFonts w:cs="Times New Roman"/>
      <w:color w:val="800080"/>
      <w:u w:val="single"/>
    </w:rPr>
  </w:style>
  <w:style w:type="paragraph" w:customStyle="1" w:styleId="sdfootnote">
    <w:name w:val="sdfootnote"/>
    <w:basedOn w:val="Normal0"/>
    <w:uiPriority w:val="99"/>
    <w:pPr>
      <w:spacing w:beforeLines="1"/>
      <w:ind w:left="284" w:hanging="284"/>
      <w:jc w:val="left"/>
    </w:pPr>
    <w:rPr>
      <w:rFonts w:ascii="Times" w:hAnsi="Times"/>
      <w:sz w:val="20"/>
      <w:szCs w:val="20"/>
    </w:rPr>
  </w:style>
  <w:style w:type="numbering" w:customStyle="1" w:styleId="List12">
    <w:name w:val="List 12"/>
    <w:rsid w:val="00BB0C35"/>
  </w:style>
  <w:style w:type="numbering" w:customStyle="1" w:styleId="Bullet">
    <w:name w:val="Bullet"/>
    <w:rsid w:val="00BB0C35"/>
  </w:style>
  <w:style w:type="paragraph" w:customStyle="1" w:styleId="CharChar1Char">
    <w:name w:val="Char Char1 Char"/>
    <w:basedOn w:val="Normal0"/>
    <w:rsid w:val="00FB278B"/>
    <w:pPr>
      <w:adjustRightInd w:val="0"/>
      <w:spacing w:line="360" w:lineRule="atLeast"/>
      <w:textAlignment w:val="baseline"/>
    </w:pPr>
    <w:rPr>
      <w:rFonts w:ascii="Times New Roman" w:hAnsi="Times New Roman"/>
      <w:lang w:val="pl-PL" w:eastAsia="pl-PL"/>
    </w:rPr>
  </w:style>
  <w:style w:type="paragraph" w:customStyle="1" w:styleId="FirstPageHeaderFooter">
    <w:name w:val="First Page Header/Footer"/>
    <w:basedOn w:val="Normal0"/>
    <w:next w:val="Normal0"/>
    <w:rsid w:val="00FB278B"/>
    <w:pPr>
      <w:tabs>
        <w:tab w:val="center" w:pos="4153"/>
        <w:tab w:val="right" w:pos="8306"/>
      </w:tabs>
      <w:jc w:val="center"/>
    </w:pPr>
    <w:rPr>
      <w:sz w:val="18"/>
      <w:szCs w:val="20"/>
      <w:lang w:val="en-GB"/>
    </w:rPr>
  </w:style>
  <w:style w:type="character" w:customStyle="1" w:styleId="abotero">
    <w:name w:val="abotero"/>
    <w:semiHidden/>
    <w:rsid w:val="00AA6466"/>
    <w:rPr>
      <w:rFonts w:ascii="Arial" w:hAnsi="Arial" w:cs="Arial"/>
      <w:color w:val="000080"/>
      <w:sz w:val="20"/>
      <w:szCs w:val="20"/>
    </w:rPr>
  </w:style>
  <w:style w:type="paragraph" w:styleId="ListParagraph">
    <w:name w:val="List Paragraph"/>
    <w:basedOn w:val="Normal0"/>
    <w:uiPriority w:val="34"/>
    <w:qFormat/>
    <w:rsid w:val="00B941F4"/>
    <w:pPr>
      <w:ind w:left="720"/>
      <w:contextualSpacing/>
    </w:pPr>
  </w:style>
  <w:style w:type="paragraph" w:styleId="Revision">
    <w:name w:val="Revision"/>
    <w:hidden/>
    <w:uiPriority w:val="99"/>
    <w:semiHidden/>
    <w:rsid w:val="009C453D"/>
    <w:rPr>
      <w:lang w:val="en-US"/>
    </w:rPr>
  </w:style>
  <w:style w:type="character" w:styleId="PlaceholderText">
    <w:name w:val="Placeholder Text"/>
    <w:basedOn w:val="DefaultParagraphFont"/>
    <w:uiPriority w:val="99"/>
    <w:semiHidden/>
    <w:rsid w:val="009A53B0"/>
    <w:rPr>
      <w:color w:val="808080"/>
    </w:rPr>
  </w:style>
  <w:style w:type="paragraph" w:customStyle="1" w:styleId="xl63">
    <w:name w:val="xl63"/>
    <w:basedOn w:val="Normal0"/>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4">
    <w:name w:val="xl64"/>
    <w:basedOn w:val="Normal0"/>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5">
    <w:name w:val="xl65"/>
    <w:basedOn w:val="Normal0"/>
    <w:rsid w:val="009B6A8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66">
    <w:name w:val="xl66"/>
    <w:basedOn w:val="Normal0"/>
    <w:rsid w:val="009B6A85"/>
    <w:pPr>
      <w:spacing w:before="100" w:beforeAutospacing="1" w:after="100" w:afterAutospacing="1"/>
      <w:jc w:val="left"/>
    </w:pPr>
    <w:rPr>
      <w:rFonts w:ascii="Calibri Light" w:hAnsi="Calibri Light"/>
      <w:sz w:val="18"/>
      <w:szCs w:val="18"/>
      <w:lang w:val="es-AR" w:eastAsia="es-AR"/>
    </w:rPr>
  </w:style>
  <w:style w:type="paragraph" w:customStyle="1" w:styleId="xl67">
    <w:name w:val="xl67"/>
    <w:basedOn w:val="Normal0"/>
    <w:rsid w:val="009B6A85"/>
    <w:pPr>
      <w:spacing w:before="100" w:beforeAutospacing="1" w:after="100" w:afterAutospacing="1"/>
      <w:jc w:val="left"/>
    </w:pPr>
    <w:rPr>
      <w:rFonts w:ascii="Calibri Light" w:hAnsi="Calibri Light"/>
      <w:sz w:val="18"/>
      <w:szCs w:val="18"/>
      <w:lang w:val="es-AR" w:eastAsia="es-AR"/>
    </w:rPr>
  </w:style>
  <w:style w:type="paragraph" w:customStyle="1" w:styleId="xl68">
    <w:name w:val="xl68"/>
    <w:basedOn w:val="Normal0"/>
    <w:rsid w:val="009B6A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69">
    <w:name w:val="xl69"/>
    <w:basedOn w:val="Normal0"/>
    <w:rsid w:val="009B6A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70">
    <w:name w:val="xl70"/>
    <w:basedOn w:val="Normal0"/>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1">
    <w:name w:val="xl71"/>
    <w:basedOn w:val="Normal0"/>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2">
    <w:name w:val="xl72"/>
    <w:basedOn w:val="Normal0"/>
    <w:rsid w:val="009B6A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3">
    <w:name w:val="xl73"/>
    <w:basedOn w:val="Normal0"/>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4">
    <w:name w:val="xl74"/>
    <w:basedOn w:val="Normal0"/>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5">
    <w:name w:val="xl75"/>
    <w:basedOn w:val="Normal0"/>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6">
    <w:name w:val="xl76"/>
    <w:basedOn w:val="Normal0"/>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7">
    <w:name w:val="xl77"/>
    <w:basedOn w:val="Normal0"/>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8">
    <w:name w:val="xl78"/>
    <w:basedOn w:val="Normal0"/>
    <w:rsid w:val="009B6A8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9">
    <w:name w:val="xl79"/>
    <w:basedOn w:val="Normal0"/>
    <w:rsid w:val="009B6A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0">
    <w:name w:val="xl80"/>
    <w:basedOn w:val="Normal0"/>
    <w:rsid w:val="009B6A8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1">
    <w:name w:val="xl81"/>
    <w:basedOn w:val="Normal0"/>
    <w:rsid w:val="009B6A85"/>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2">
    <w:name w:val="xl82"/>
    <w:basedOn w:val="Normal0"/>
    <w:rsid w:val="009B6A85"/>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3">
    <w:name w:val="xl83"/>
    <w:basedOn w:val="Normal0"/>
    <w:rsid w:val="009B6A85"/>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4">
    <w:name w:val="xl84"/>
    <w:basedOn w:val="Normal0"/>
    <w:rsid w:val="009B6A85"/>
    <w:pPr>
      <w:pBdr>
        <w:top w:val="single" w:sz="8"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5">
    <w:name w:val="xl85"/>
    <w:basedOn w:val="Normal0"/>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6">
    <w:name w:val="xl86"/>
    <w:basedOn w:val="Normal0"/>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7">
    <w:name w:val="xl87"/>
    <w:basedOn w:val="Normal0"/>
    <w:rsid w:val="009B6A85"/>
    <w:pPr>
      <w:pBdr>
        <w:top w:val="single" w:sz="4" w:space="0" w:color="auto"/>
        <w:left w:val="single" w:sz="4" w:space="0" w:color="auto"/>
        <w:bottom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8">
    <w:name w:val="xl88"/>
    <w:basedOn w:val="Normal0"/>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styleId="ListBullet">
    <w:name w:val="List Bullet"/>
    <w:basedOn w:val="Normal0"/>
    <w:uiPriority w:val="99"/>
    <w:unhideWhenUsed/>
    <w:rsid w:val="002B1334"/>
    <w:pPr>
      <w:tabs>
        <w:tab w:val="num" w:pos="720"/>
      </w:tabs>
      <w:ind w:left="720" w:hanging="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1080"/>
    </w:pPr>
    <w:tblPr>
      <w:tblStyleRowBandSize w:val="1"/>
      <w:tblStyleColBandSize w:val="1"/>
    </w:tblPr>
  </w:style>
  <w:style w:type="table" w:customStyle="1" w:styleId="a0">
    <w:basedOn w:val="TableNormal"/>
    <w:pPr>
      <w:ind w:left="1080"/>
    </w:pPr>
    <w:tblPr>
      <w:tblStyleRowBandSize w:val="1"/>
      <w:tblStyleColBandSize w:val="1"/>
    </w:tblPr>
  </w:style>
  <w:style w:type="table" w:customStyle="1" w:styleId="a1">
    <w:basedOn w:val="TableNormal"/>
    <w:pPr>
      <w:ind w:left="1080"/>
    </w:pPr>
    <w:tblPr>
      <w:tblStyleRowBandSize w:val="1"/>
      <w:tblStyleColBandSize w:val="1"/>
    </w:tblPr>
  </w:style>
  <w:style w:type="table" w:customStyle="1" w:styleId="a2">
    <w:basedOn w:val="TableNormal"/>
    <w:pPr>
      <w:ind w:left="1080"/>
    </w:pPr>
    <w:tblPr>
      <w:tblStyleRowBandSize w:val="1"/>
      <w:tblStyleColBandSize w:val="1"/>
    </w:tblPr>
  </w:style>
  <w:style w:type="table" w:customStyle="1" w:styleId="a3">
    <w:basedOn w:val="TableNormal"/>
    <w:pPr>
      <w:ind w:left="1080"/>
    </w:pPr>
    <w:tblPr>
      <w:tblStyleRowBandSize w:val="1"/>
      <w:tblStyleColBandSize w:val="1"/>
    </w:tblPr>
  </w:style>
  <w:style w:type="table" w:customStyle="1" w:styleId="a4">
    <w:basedOn w:val="TableNormal"/>
    <w:pPr>
      <w:ind w:left="1080"/>
    </w:pPr>
    <w:tblPr>
      <w:tblStyleRowBandSize w:val="1"/>
      <w:tblStyleColBandSize w:val="1"/>
    </w:tblPr>
  </w:style>
  <w:style w:type="table" w:customStyle="1" w:styleId="a5">
    <w:basedOn w:val="TableNormal"/>
    <w:pPr>
      <w:ind w:left="1080"/>
    </w:pPr>
    <w:tblPr>
      <w:tblStyleRowBandSize w:val="1"/>
      <w:tblStyleColBandSize w:val="1"/>
    </w:tblPr>
  </w:style>
  <w:style w:type="table" w:customStyle="1" w:styleId="a6">
    <w:basedOn w:val="TableNormal"/>
    <w:pPr>
      <w:ind w:left="1080"/>
    </w:pPr>
    <w:tblPr>
      <w:tblStyleRowBandSize w:val="1"/>
      <w:tblStyleColBandSize w:val="1"/>
    </w:tblPr>
  </w:style>
  <w:style w:type="table" w:customStyle="1" w:styleId="a7">
    <w:basedOn w:val="TableNormal"/>
    <w:pPr>
      <w:ind w:left="1080"/>
    </w:pPr>
    <w:tblPr>
      <w:tblStyleRowBandSize w:val="1"/>
      <w:tblStyleColBandSize w:val="1"/>
    </w:tblPr>
  </w:style>
  <w:style w:type="table" w:customStyle="1" w:styleId="a8">
    <w:basedOn w:val="TableNormal"/>
    <w:pPr>
      <w:ind w:left="1080"/>
    </w:pPr>
    <w:tblPr>
      <w:tblStyleRowBandSize w:val="1"/>
      <w:tblStyleColBandSize w:val="1"/>
    </w:tblPr>
  </w:style>
  <w:style w:type="table" w:customStyle="1" w:styleId="a9">
    <w:basedOn w:val="TableNormal"/>
    <w:pPr>
      <w:ind w:left="1080"/>
    </w:pPr>
    <w:tblPr>
      <w:tblStyleRowBandSize w:val="1"/>
      <w:tblStyleColBandSize w:val="1"/>
    </w:tblPr>
  </w:style>
  <w:style w:type="table" w:customStyle="1" w:styleId="aa">
    <w:basedOn w:val="TableNormal"/>
    <w:pPr>
      <w:ind w:left="1080"/>
    </w:pPr>
    <w:tblPr>
      <w:tblStyleRowBandSize w:val="1"/>
      <w:tblStyleColBandSize w:val="1"/>
    </w:tblPr>
  </w:style>
  <w:style w:type="table" w:customStyle="1" w:styleId="ab">
    <w:basedOn w:val="TableNormal"/>
    <w:pPr>
      <w:ind w:left="1080"/>
    </w:pPr>
    <w:tblPr>
      <w:tblStyleRowBandSize w:val="1"/>
      <w:tblStyleColBandSize w:val="1"/>
    </w:tblPr>
  </w:style>
  <w:style w:type="table" w:customStyle="1" w:styleId="ac">
    <w:basedOn w:val="TableNormal"/>
    <w:pPr>
      <w:ind w:left="1080"/>
    </w:pPr>
    <w:tblPr>
      <w:tblStyleRowBandSize w:val="1"/>
      <w:tblStyleColBandSize w:val="1"/>
    </w:tblPr>
  </w:style>
  <w:style w:type="character" w:styleId="UnresolvedMention">
    <w:name w:val="Unresolved Mention"/>
    <w:basedOn w:val="DefaultParagraphFont"/>
    <w:uiPriority w:val="99"/>
    <w:semiHidden/>
    <w:unhideWhenUsed/>
    <w:rsid w:val="006A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omint.sharepoint.com/:x:/r/sites/OIMAmricadelSur2/_layouts/15/Doc.aspx?sourcedoc=%7BBA81FA25-5233-4DF0-8B14-D428A90D079A%7D&amp;file=Matriz%20de%20seguimiento%20y%20apoyo%20a%20las%20redes%20nacionales.xlsx&amp;action=default&amp;mobileredirect=true"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 xsi:nil="true"/>
    <IsDeleted_SC xmlns="e81e2c38-9487-48a0-8f55-b8a98745bb66">false</IsDeleted_SC>
    <DocumentType_SC xmlns="e81e2c38-9487-48a0-8f55-b8a98745bb66">Evaluation Management Response</DocumentType_SC>
    <EvaluationID_SC1 xmlns="e81e2c38-9487-48a0-8f55-b8a98745bb66">1</EvaluationID_SC1>
  </documentManagement>
</p:properties>
</file>

<file path=customXml/item4.xml><?xml version="1.0" encoding="utf-8"?>
<ct:contentTypeSchema xmlns:ct="http://schemas.microsoft.com/office/2006/metadata/contentType" xmlns:ma="http://schemas.microsoft.com/office/2006/metadata/properties/metaAttributes" ct:_="" ma:_="" ma:contentTypeName="EvaluationDocuments_CT" ma:contentTypeID="0x010100D845C1C08A96FA45A7DB586A1460FA20009FEC6B0EEB1BDC479877822AFBEEC4F8" ma:contentTypeVersion="8" ma:contentTypeDescription="" ma:contentTypeScope="" ma:versionID="76455fac2821ec73288ee8d5fdcf5e83">
  <xsd:schema xmlns:xsd="http://www.w3.org/2001/XMLSchema" xmlns:xs="http://www.w3.org/2001/XMLSchema" xmlns:p="http://schemas.microsoft.com/office/2006/metadata/properties" xmlns:ns2="e81e2c38-9487-48a0-8f55-b8a98745bb66" targetNamespace="http://schemas.microsoft.com/office/2006/metadata/properties" ma:root="true" ma:fieldsID="78ad7a2e835aa5d381315d0bffce46dd" ns2:_="">
    <xsd:import namespace="e81e2c38-9487-48a0-8f55-b8a98745bb66"/>
    <xsd:element name="properties">
      <xsd:complexType>
        <xsd:sequence>
          <xsd:element name="documentManagement">
            <xsd:complexType>
              <xsd:all>
                <xsd:element ref="ns2:WorkflowInstanceID_SC" minOccurs="0"/>
                <xsd:element ref="ns2:DocumentType_SC" minOccurs="0"/>
                <xsd:element ref="ns2:EvaluationID_SC1" minOccurs="0"/>
                <xsd:element ref="ns2:IsDeleted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WorkflowInstanceID_SC" ma:index="8" nillable="true" ma:displayName="Workflow Instance ID" ma:description="The Workflow instance id it was uploaded in " ma:internalName="WorkflowInstanceID_SC">
      <xsd:simpleType>
        <xsd:restriction base="dms:Number"/>
      </xsd:simpleType>
    </xsd:element>
    <xsd:element name="DocumentType_SC" ma:index="9"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EvaluationID_SC1" ma:index="10" nillable="true" ma:displayName="Evaluation ID 1" ma:description="$Resources:PRIMAResource,EvaluationID_SC1_Desc;" ma:internalName="EvaluationID_SC1">
      <xsd:simpleType>
        <xsd:restriction base="dms:Text">
          <xsd:maxLength value="255"/>
        </xsd:restriction>
      </xsd:simpleType>
    </xsd:element>
    <xsd:element name="IsDeleted_SC" ma:index="11" nillable="true" ma:displayName="Deleted" ma:default="0" ma:internalName="IsDeleted_S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81YEj2xX1lCXS/OEUCrDRTWdNWw==">AMUW2mXgkSKD2hvm08tApJu8gzRdE9C4tZphiFcmnPV5t3TV64qxixUqu4zBJ4lqa9ob4viNZMX6Y5JhCnxS6YjNNPby5qNYEnvbMoZFbE9nEdkqfzlP9WM=</go:docsCustomData>
</go:gDocsCustomXmlDataStorage>
</file>

<file path=customXml/item6.xml><?xml version="1.0" encoding="utf-8"?>
<?mso-contentType ?>
<SharedContentType xmlns="Microsoft.SharePoint.Taxonomy.ContentTypeSync" SourceId="8b886aaa-2ace-43d1-8504-81239637f55f" ContentTypeId="0x010100D845C1C08A96FA45A7DB586A1460FA20" PreviousValue="false"/>
</file>

<file path=customXml/itemProps1.xml><?xml version="1.0" encoding="utf-8"?>
<ds:datastoreItem xmlns:ds="http://schemas.openxmlformats.org/officeDocument/2006/customXml" ds:itemID="{8947E17E-2B55-E443-B118-F58F3037B06C}">
  <ds:schemaRefs>
    <ds:schemaRef ds:uri="http://schemas.openxmlformats.org/officeDocument/2006/bibliography"/>
  </ds:schemaRefs>
</ds:datastoreItem>
</file>

<file path=customXml/itemProps2.xml><?xml version="1.0" encoding="utf-8"?>
<ds:datastoreItem xmlns:ds="http://schemas.openxmlformats.org/officeDocument/2006/customXml" ds:itemID="{C8A4AF61-3EE9-4B3F-AA0A-238FD17F94EA}">
  <ds:schemaRefs>
    <ds:schemaRef ds:uri="http://schemas.microsoft.com/sharepoint/v3/contenttype/forms"/>
  </ds:schemaRefs>
</ds:datastoreItem>
</file>

<file path=customXml/itemProps3.xml><?xml version="1.0" encoding="utf-8"?>
<ds:datastoreItem xmlns:ds="http://schemas.openxmlformats.org/officeDocument/2006/customXml" ds:itemID="{A51EE551-65C9-40C8-AC5D-968D80AC720E}">
  <ds:schemaRefs>
    <ds:schemaRef ds:uri="http://schemas.microsoft.com/office/2006/metadata/properties"/>
    <ds:schemaRef ds:uri="http://schemas.microsoft.com/office/infopath/2007/PartnerControls"/>
    <ds:schemaRef ds:uri="006e3374-f547-4855-899f-137471d0fd53"/>
    <ds:schemaRef ds:uri="5b0ce6aa-ce17-48e0-b781-569c2adb95c8"/>
  </ds:schemaRefs>
</ds:datastoreItem>
</file>

<file path=customXml/itemProps4.xml><?xml version="1.0" encoding="utf-8"?>
<ds:datastoreItem xmlns:ds="http://schemas.openxmlformats.org/officeDocument/2006/customXml" ds:itemID="{41526968-A135-494F-B4E9-297F31D8C477}"/>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56F8C832-8CF8-4270-A44A-8A3F0917D489}"/>
</file>

<file path=docProps/app.xml><?xml version="1.0" encoding="utf-8"?>
<Properties xmlns="http://schemas.openxmlformats.org/officeDocument/2006/extended-properties" xmlns:vt="http://schemas.openxmlformats.org/officeDocument/2006/docPropsVTypes">
  <Template>Normal</Template>
  <TotalTime>0</TotalTime>
  <Pages>10</Pages>
  <Words>3210</Words>
  <Characters>18303</Characters>
  <Application>Microsoft Office Word</Application>
  <DocSecurity>0</DocSecurity>
  <Lines>152</Lines>
  <Paragraphs>42</Paragraphs>
  <ScaleCrop>false</ScaleCrop>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JMartens</dc:creator>
  <cp:keywords/>
  <cp:lastModifiedBy>REY Jhonn</cp:lastModifiedBy>
  <cp:revision>2</cp:revision>
  <dcterms:created xsi:type="dcterms:W3CDTF">2022-11-13T22:40:00Z</dcterms:created>
  <dcterms:modified xsi:type="dcterms:W3CDTF">2022-11-13T22:40:00Z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0x010100D845C1C08A96FA45A7DB586A1460FA20009FEC6B0EEB1BDC479877822AFBEEC4F8</vt:lpwstr>
  </property>
  <property fmtid="{D5CDD505-2E9C-101B-9397-08002B2CF9AE}" pid="3" name="TaxKeyword">
    <vt:lpwstr/>
  </property>
  <property fmtid="{D5CDD505-2E9C-101B-9397-08002B2CF9AE}" pid="4" name="MSIP_Label_65b15e2b-c6d2-488b-8aea-978109a77633_Enabled">
    <vt:lpwstr>True</vt:lpwstr>
  </property>
  <property fmtid="{D5CDD505-2E9C-101B-9397-08002B2CF9AE}" pid="5" name="MSIP_Label_65b15e2b-c6d2-488b-8aea-978109a77633_SiteId">
    <vt:lpwstr>1588262d-23fb-43b4-bd6e-bce49c8e6186</vt:lpwstr>
  </property>
  <property fmtid="{D5CDD505-2E9C-101B-9397-08002B2CF9AE}" pid="6" name="MSIP_Label_65b15e2b-c6d2-488b-8aea-978109a77633_ActionId">
    <vt:lpwstr>fb5e340e-5f1b-4744-ac16-de7c20f09e61</vt:lpwstr>
  </property>
  <property fmtid="{D5CDD505-2E9C-101B-9397-08002B2CF9AE}" pid="7" name="MSIP_Label_65b15e2b-c6d2-488b-8aea-978109a77633_Method">
    <vt:lpwstr>Privileged</vt:lpwstr>
  </property>
  <property fmtid="{D5CDD505-2E9C-101B-9397-08002B2CF9AE}" pid="8" name="MSIP_Label_65b15e2b-c6d2-488b-8aea-978109a77633_SetDate">
    <vt:lpwstr>2021-04-27T15:15:38Z</vt:lpwstr>
  </property>
  <property fmtid="{D5CDD505-2E9C-101B-9397-08002B2CF9AE}" pid="9" name="MSIP_Label_65b15e2b-c6d2-488b-8aea-978109a77633_Name">
    <vt:lpwstr>IOMLb0010IN123173</vt:lpwstr>
  </property>
  <property fmtid="{D5CDD505-2E9C-101B-9397-08002B2CF9AE}" pid="10" name="MSIP_Label_65b15e2b-c6d2-488b-8aea-978109a77633_ContentBits">
    <vt:lpwstr>0</vt:lpwstr>
  </property>
  <property fmtid="{D5CDD505-2E9C-101B-9397-08002B2CF9AE}" pid="11" name="MediaServiceImageTags">
    <vt:lpwstr/>
  </property>
</Properties>
</file>